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468444" w14:textId="77777777" w:rsidR="00281E07" w:rsidRPr="003E7F01" w:rsidRDefault="00726F40" w:rsidP="0067278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E7F01">
        <w:rPr>
          <w:rFonts w:ascii="Times New Roman" w:hAnsi="Times New Roman" w:cs="Times New Roman"/>
          <w:b/>
          <w:bCs/>
          <w:sz w:val="24"/>
          <w:szCs w:val="24"/>
          <w:lang w:val="ru-RU"/>
        </w:rPr>
        <w:t>МКУ «Мегино-Кангаласское районное управление образования»</w:t>
      </w:r>
    </w:p>
    <w:p w14:paraId="784CFF10" w14:textId="77777777" w:rsidR="00281E07" w:rsidRPr="003E7F01" w:rsidRDefault="00726F40" w:rsidP="0067278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E7F01">
        <w:rPr>
          <w:rFonts w:ascii="Times New Roman" w:hAnsi="Times New Roman" w:cs="Times New Roman"/>
          <w:b/>
          <w:bCs/>
          <w:sz w:val="24"/>
          <w:szCs w:val="24"/>
          <w:lang w:val="ru-RU"/>
        </w:rPr>
        <w:t>МР «Мегино-Кангаласский улус»</w:t>
      </w:r>
    </w:p>
    <w:p w14:paraId="3CE20B43" w14:textId="77777777" w:rsidR="00281E07" w:rsidRPr="003E7F01" w:rsidRDefault="00281E07" w:rsidP="00672787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6D6EC52" w14:textId="77777777" w:rsidR="00281E07" w:rsidRPr="003E7F01" w:rsidRDefault="00281E07" w:rsidP="00672787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E34DD9B" w14:textId="77777777" w:rsidR="00281E07" w:rsidRPr="003E7F01" w:rsidRDefault="00281E07" w:rsidP="00672787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D2658A8" w14:textId="77777777" w:rsidR="00281E07" w:rsidRPr="003E7F01" w:rsidRDefault="00281E07" w:rsidP="00672787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323D43D" w14:textId="77777777" w:rsidR="00281E07" w:rsidRPr="003E7F01" w:rsidRDefault="00281E07" w:rsidP="00672787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091EC45" w14:textId="77777777" w:rsidR="00281E07" w:rsidRPr="003E7F01" w:rsidRDefault="00726F40" w:rsidP="00672787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E7F01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0800" behindDoc="1" locked="0" layoutInCell="1" allowOverlap="1" wp14:anchorId="750DA3F6" wp14:editId="312ED285">
            <wp:simplePos x="0" y="0"/>
            <wp:positionH relativeFrom="column">
              <wp:posOffset>2578100</wp:posOffset>
            </wp:positionH>
            <wp:positionV relativeFrom="paragraph">
              <wp:posOffset>93980</wp:posOffset>
            </wp:positionV>
            <wp:extent cx="1168400" cy="774065"/>
            <wp:effectExtent l="0" t="0" r="0" b="6985"/>
            <wp:wrapTight wrapText="bothSides">
              <wp:wrapPolygon edited="0">
                <wp:start x="0" y="0"/>
                <wp:lineTo x="0" y="8505"/>
                <wp:lineTo x="352" y="19137"/>
                <wp:lineTo x="3874" y="21263"/>
                <wp:lineTo x="6691" y="21263"/>
                <wp:lineTo x="14439" y="21263"/>
                <wp:lineTo x="17609" y="21263"/>
                <wp:lineTo x="20778" y="19137"/>
                <wp:lineTo x="21130" y="8505"/>
                <wp:lineTo x="21130" y="0"/>
                <wp:lineTo x="0" y="0"/>
              </wp:wrapPolygon>
            </wp:wrapTight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5921F12D" w14:textId="77777777" w:rsidR="00281E07" w:rsidRPr="003E7F01" w:rsidRDefault="00281E07" w:rsidP="00672787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62E2A96" w14:textId="77777777" w:rsidR="00281E07" w:rsidRPr="003E7F01" w:rsidRDefault="00281E07" w:rsidP="00672787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4246ACD" w14:textId="77777777" w:rsidR="00281E07" w:rsidRPr="003E7F01" w:rsidRDefault="00281E07" w:rsidP="00672787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421F7B0" w14:textId="77777777" w:rsidR="00281E07" w:rsidRPr="003E7F01" w:rsidRDefault="00281E07" w:rsidP="00672787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6280423" w14:textId="77777777" w:rsidR="00281E07" w:rsidRPr="003E7F01" w:rsidRDefault="00281E07" w:rsidP="00672787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8338D74" w14:textId="77777777" w:rsidR="00281E07" w:rsidRPr="003E7F01" w:rsidRDefault="00281E07" w:rsidP="00672787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CC673B5" w14:textId="77777777" w:rsidR="00281E07" w:rsidRPr="003E7F01" w:rsidRDefault="00281E07" w:rsidP="00672787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451B50D" w14:textId="77777777" w:rsidR="00281E07" w:rsidRPr="003E7F01" w:rsidRDefault="00281E07" w:rsidP="00672787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D9BACCE" w14:textId="77777777" w:rsidR="00281E07" w:rsidRPr="003E7F01" w:rsidRDefault="00281E07" w:rsidP="00672787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841490E" w14:textId="77777777" w:rsidR="00281E07" w:rsidRPr="003E7F01" w:rsidRDefault="00281E07" w:rsidP="00672787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FCD57A5" w14:textId="77777777" w:rsidR="006F4990" w:rsidRPr="003E7F01" w:rsidRDefault="006F4990" w:rsidP="00672787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3A824E4" w14:textId="77777777" w:rsidR="006F4990" w:rsidRPr="003E7F01" w:rsidRDefault="006F4990" w:rsidP="00672787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5FC2C60" w14:textId="3229BC3A" w:rsidR="003E7F01" w:rsidRPr="00BA5840" w:rsidRDefault="003E7F01" w:rsidP="00BA5840">
      <w:pPr>
        <w:spacing w:line="36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BA5840">
        <w:rPr>
          <w:rFonts w:ascii="Times New Roman" w:hAnsi="Times New Roman" w:cs="Times New Roman"/>
          <w:b/>
          <w:color w:val="C00000"/>
          <w:sz w:val="28"/>
          <w:szCs w:val="28"/>
        </w:rPr>
        <w:t>НАИМЕНОВАНИЕ</w:t>
      </w:r>
      <w:bookmarkStart w:id="0" w:name="_GoBack"/>
      <w:bookmarkEnd w:id="0"/>
      <w:r w:rsidRPr="00BA584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ПРОЕКТА:</w:t>
      </w:r>
    </w:p>
    <w:p w14:paraId="55A25F2D" w14:textId="0626CF58" w:rsidR="0043281C" w:rsidRPr="00BA5840" w:rsidRDefault="003E7F01" w:rsidP="00BA5840">
      <w:pPr>
        <w:spacing w:line="36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BA5840">
        <w:rPr>
          <w:rFonts w:ascii="Times New Roman" w:hAnsi="Times New Roman" w:cs="Times New Roman"/>
          <w:b/>
          <w:color w:val="C00000"/>
          <w:sz w:val="28"/>
          <w:szCs w:val="28"/>
        </w:rPr>
        <w:t>«</w:t>
      </w:r>
      <w:r w:rsidR="0043281C" w:rsidRPr="00BA5840">
        <w:rPr>
          <w:rFonts w:ascii="Times New Roman" w:hAnsi="Times New Roman" w:cs="Times New Roman"/>
          <w:b/>
          <w:color w:val="C00000"/>
          <w:sz w:val="28"/>
          <w:szCs w:val="28"/>
        </w:rPr>
        <w:t>СЕТЕВАЯ ПРОФИЛЬНАЯ "МЭҤЭ ШКОЛА"</w:t>
      </w:r>
    </w:p>
    <w:p w14:paraId="5B9C7F6B" w14:textId="512A1438" w:rsidR="00281E07" w:rsidRPr="00BA5840" w:rsidRDefault="0043281C" w:rsidP="00BA5840">
      <w:pPr>
        <w:spacing w:line="36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BA5840">
        <w:rPr>
          <w:rFonts w:ascii="Times New Roman" w:hAnsi="Times New Roman" w:cs="Times New Roman"/>
          <w:b/>
          <w:color w:val="C00000"/>
          <w:sz w:val="28"/>
          <w:szCs w:val="28"/>
        </w:rPr>
        <w:t>КАК УСЛОВИЕ ПОВЫШЕНИЯ КАЧЕСТВА ОБУЧЕНИЯ</w:t>
      </w:r>
      <w:r w:rsidR="003E7F01" w:rsidRPr="00BA5840">
        <w:rPr>
          <w:rFonts w:ascii="Times New Roman" w:hAnsi="Times New Roman" w:cs="Times New Roman"/>
          <w:b/>
          <w:color w:val="C00000"/>
          <w:sz w:val="28"/>
          <w:szCs w:val="28"/>
        </w:rPr>
        <w:t>»</w:t>
      </w:r>
    </w:p>
    <w:p w14:paraId="1DD103D7" w14:textId="77777777" w:rsidR="00281E07" w:rsidRPr="003E7F01" w:rsidRDefault="00281E07" w:rsidP="00672787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68D0C05" w14:textId="77777777" w:rsidR="00281E07" w:rsidRPr="003E7F01" w:rsidRDefault="00281E07" w:rsidP="00672787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C130F82" w14:textId="77777777" w:rsidR="00281E07" w:rsidRPr="003E7F01" w:rsidRDefault="00281E07" w:rsidP="00672787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246B316" w14:textId="77777777" w:rsidR="00281E07" w:rsidRPr="003E7F01" w:rsidRDefault="00281E07" w:rsidP="00672787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D512A10" w14:textId="77777777" w:rsidR="00281E07" w:rsidRPr="003E7F01" w:rsidRDefault="00281E07" w:rsidP="00672787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DC75DD5" w14:textId="77777777" w:rsidR="00281E07" w:rsidRPr="003E7F01" w:rsidRDefault="00281E07" w:rsidP="00672787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467B328" w14:textId="77777777" w:rsidR="00281E07" w:rsidRPr="003E7F01" w:rsidRDefault="00281E07" w:rsidP="00672787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0847AF1" w14:textId="77777777" w:rsidR="00281E07" w:rsidRPr="003E7F01" w:rsidRDefault="00281E07" w:rsidP="00672787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56D36CE" w14:textId="77777777" w:rsidR="00281E07" w:rsidRPr="003E7F01" w:rsidRDefault="00281E07" w:rsidP="00672787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9DC7313" w14:textId="77777777" w:rsidR="00281E07" w:rsidRPr="003E7F01" w:rsidRDefault="00281E07" w:rsidP="00672787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9376B82" w14:textId="77777777" w:rsidR="00281E07" w:rsidRPr="003E7F01" w:rsidRDefault="00281E07" w:rsidP="00672787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E241845" w14:textId="77777777" w:rsidR="00281E07" w:rsidRPr="003E7F01" w:rsidRDefault="00281E07" w:rsidP="00672787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9C3D1D4" w14:textId="77777777" w:rsidR="00281E07" w:rsidRPr="003E7F01" w:rsidRDefault="00281E07" w:rsidP="00672787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3FA4CB4" w14:textId="77777777" w:rsidR="00281E07" w:rsidRPr="003E7F01" w:rsidRDefault="00281E07" w:rsidP="00672787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C0FE50D" w14:textId="77777777" w:rsidR="00281E07" w:rsidRPr="003E7F01" w:rsidRDefault="00281E07" w:rsidP="00672787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8D3007B" w14:textId="77777777" w:rsidR="00281E07" w:rsidRPr="003E7F01" w:rsidRDefault="00281E07" w:rsidP="00672787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1C669F2" w14:textId="77777777" w:rsidR="00281E07" w:rsidRPr="003E7F01" w:rsidRDefault="00281E07" w:rsidP="00672787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3DB14AC" w14:textId="77777777" w:rsidR="00281E07" w:rsidRPr="003E7F01" w:rsidRDefault="00281E07" w:rsidP="00672787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6B4E752" w14:textId="77777777" w:rsidR="00281E07" w:rsidRPr="003E7F01" w:rsidRDefault="00281E07" w:rsidP="00672787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51B27A8" w14:textId="77777777" w:rsidR="00281E07" w:rsidRPr="003E7F01" w:rsidRDefault="00281E07" w:rsidP="00672787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898B291" w14:textId="77777777" w:rsidR="00836B6C" w:rsidRDefault="00836B6C" w:rsidP="0067278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DCD1D0A" w14:textId="77777777" w:rsidR="00281E07" w:rsidRPr="003E7F01" w:rsidRDefault="00726F40" w:rsidP="0067278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E7F01">
        <w:rPr>
          <w:rFonts w:ascii="Times New Roman" w:hAnsi="Times New Roman" w:cs="Times New Roman"/>
          <w:b/>
          <w:bCs/>
          <w:sz w:val="24"/>
          <w:szCs w:val="24"/>
          <w:lang w:val="ru-RU"/>
        </w:rPr>
        <w:t>2025г.</w:t>
      </w:r>
    </w:p>
    <w:p w14:paraId="2042DFBC" w14:textId="20DA1809" w:rsidR="006F4990" w:rsidRPr="003E7F01" w:rsidRDefault="00121565" w:rsidP="00672787">
      <w:pPr>
        <w:pStyle w:val="a6"/>
        <w:spacing w:beforeAutospacing="0" w:afterAutospacing="0" w:line="276" w:lineRule="auto"/>
        <w:jc w:val="center"/>
        <w:rPr>
          <w:rFonts w:ascii="Times New Roman" w:hAnsi="Times New Roman"/>
          <w:b/>
          <w:bCs/>
          <w:iCs/>
          <w:lang w:val="ru-RU"/>
        </w:rPr>
      </w:pPr>
      <w:r w:rsidRPr="003E7F01">
        <w:rPr>
          <w:rFonts w:ascii="Times New Roman" w:hAnsi="Times New Roman"/>
          <w:b/>
          <w:bCs/>
          <w:iCs/>
          <w:lang w:val="ru-RU"/>
        </w:rPr>
        <w:lastRenderedPageBreak/>
        <w:t>АКТУАЛЬНОСТЬ</w:t>
      </w:r>
    </w:p>
    <w:p w14:paraId="408DFFB2" w14:textId="77777777" w:rsidR="006F4990" w:rsidRPr="003E7F01" w:rsidRDefault="006F4990" w:rsidP="00672787">
      <w:pPr>
        <w:pStyle w:val="a6"/>
        <w:spacing w:beforeAutospacing="0" w:afterAutospacing="0" w:line="276" w:lineRule="auto"/>
        <w:ind w:firstLine="708"/>
        <w:jc w:val="both"/>
        <w:rPr>
          <w:rFonts w:ascii="Times New Roman" w:hAnsi="Times New Roman"/>
          <w:iCs/>
          <w:lang w:val="ru-RU"/>
        </w:rPr>
      </w:pPr>
      <w:r w:rsidRPr="003E7F01">
        <w:rPr>
          <w:rFonts w:ascii="Times New Roman" w:hAnsi="Times New Roman"/>
          <w:iCs/>
          <w:lang w:val="ru-RU"/>
        </w:rPr>
        <w:t>В настоящее время в промышленности отчетливо наблюдается дефицит высококвалифицированных инженерных кадров, в связи с чем, необходима долгосрочная кадровая политика в соответствии со стратегией научно-технологического развития РФ и со стратегией развития образования Республики Саха (Якутия), Поручением Главы региона Айсена Николаева в области образования, политехническое направление в образовании приобретает особую актуальность. Наша республика одним из первых регионов России приняла в 2020 году концепцию политехнического образования в Республике Саха (Якутия). С целью подготовки местных квалифицированных кадров и ранней целенаправленной профориентационной работы школьников с 8 по 11 классы разработан проект «Школьный старт в профессию» в рамках республиканского проекта «Местные кадры в промышленность». Но механизация, автоматизация, цифровизация необходима и в сельском хозяйстве, чтобы и сохранить лидерство улуса в сельхозпроизводстве, и добиться того, чтобы выпускники школы, молодежь оставалась (возвращалась после обучения) в своем родном улусе, селе, и для обеспечения населения республики высококачественными натуральными продуктами питания. Таким образом, естественнонаучное направление, как и технологическое, инженерное является приоритетным.</w:t>
      </w:r>
    </w:p>
    <w:p w14:paraId="229725AF" w14:textId="6AC35CA0" w:rsidR="006F4990" w:rsidRPr="003E7F01" w:rsidRDefault="006F4990" w:rsidP="00672787">
      <w:pPr>
        <w:pStyle w:val="a6"/>
        <w:spacing w:beforeAutospacing="0" w:afterAutospacing="0" w:line="276" w:lineRule="auto"/>
        <w:ind w:firstLine="708"/>
        <w:jc w:val="both"/>
        <w:rPr>
          <w:rFonts w:ascii="Times New Roman" w:hAnsi="Times New Roman"/>
          <w:iCs/>
          <w:lang w:val="ru-RU"/>
        </w:rPr>
      </w:pPr>
      <w:r w:rsidRPr="003E7F01">
        <w:rPr>
          <w:rFonts w:ascii="Times New Roman" w:hAnsi="Times New Roman"/>
          <w:iCs/>
          <w:lang w:val="ru-RU"/>
        </w:rPr>
        <w:t>Согласно ФООП СОО и части 25 статьи 2 Федерального закона от 29.12.2012 г. № 273-Ф</w:t>
      </w:r>
      <w:r w:rsidR="00AF379E" w:rsidRPr="003E7F01">
        <w:rPr>
          <w:rFonts w:ascii="Times New Roman" w:hAnsi="Times New Roman"/>
          <w:iCs/>
          <w:lang w:val="ru-RU"/>
        </w:rPr>
        <w:t>З «Об Образовании в Российской Ф</w:t>
      </w:r>
      <w:r w:rsidRPr="003E7F01">
        <w:rPr>
          <w:rFonts w:ascii="Times New Roman" w:hAnsi="Times New Roman"/>
          <w:iCs/>
          <w:lang w:val="ru-RU"/>
        </w:rPr>
        <w:t>едерации», становится все более обязательным обучение в старших классах в профильных классах со снижением обучения по универсальному профилю.   А обучение в профильных классах предполагает поступление выпускников этих классов по профилирующим направлениям: технологический, этот класс выбирают те, кто собирается поступать на инженерную специальность, естественнонаучный, мы предполагаем, что по этому профилю будут обучаться не только будущие медики, но и поступающие на аграрные специальности, гуманитарный и социально-экономический. Понимая, что выбор профиля зависит от того, какой интерес, мотивация появится у учащихся уже при обучении в основной школе, считаем, что предпрофильное обучение должно также акцентировать внимание на технологические и естественнонаучные предметы, что станет тем механизмом, который позволит решить поставленные перед нами задачи.</w:t>
      </w:r>
    </w:p>
    <w:p w14:paraId="419FA483" w14:textId="69D8D6F3" w:rsidR="006F4990" w:rsidRPr="003E7F01" w:rsidRDefault="006F4990" w:rsidP="00672787">
      <w:pPr>
        <w:pStyle w:val="a6"/>
        <w:spacing w:beforeAutospacing="0" w:afterAutospacing="0" w:line="276" w:lineRule="auto"/>
        <w:ind w:firstLine="708"/>
        <w:jc w:val="both"/>
        <w:rPr>
          <w:rFonts w:ascii="Times New Roman" w:hAnsi="Times New Roman"/>
          <w:iCs/>
          <w:lang w:val="ru-RU"/>
        </w:rPr>
      </w:pPr>
      <w:r w:rsidRPr="003E7F01">
        <w:rPr>
          <w:rFonts w:ascii="Times New Roman" w:hAnsi="Times New Roman"/>
          <w:iCs/>
          <w:lang w:val="ru-RU"/>
        </w:rPr>
        <w:t>Как результат – выпускник с высокой степенью самоопределения и мотивации для поступления в средние профессиональные и высшие учебные заведения технической направленности, так как для него реально обеспечена возможность выбора профиля обучения и индивидуальной траектории освоения образовательной программы.</w:t>
      </w:r>
    </w:p>
    <w:p w14:paraId="3EBB25A2" w14:textId="77777777" w:rsidR="00121565" w:rsidRPr="003E7F01" w:rsidRDefault="00121565" w:rsidP="00672787">
      <w:pPr>
        <w:pStyle w:val="a6"/>
        <w:spacing w:beforeAutospacing="0" w:afterAutospacing="0" w:line="276" w:lineRule="auto"/>
        <w:ind w:firstLine="567"/>
        <w:jc w:val="both"/>
        <w:rPr>
          <w:rFonts w:ascii="Times New Roman" w:hAnsi="Times New Roman"/>
          <w:iCs/>
          <w:lang w:val="ru-RU"/>
        </w:rPr>
      </w:pPr>
    </w:p>
    <w:p w14:paraId="50DFEDA3" w14:textId="77777777" w:rsidR="00281E07" w:rsidRPr="003E7F01" w:rsidRDefault="00726F40" w:rsidP="00672787">
      <w:pPr>
        <w:pStyle w:val="a8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E7F01">
        <w:rPr>
          <w:rFonts w:ascii="Times New Roman" w:hAnsi="Times New Roman" w:cs="Times New Roman"/>
          <w:b/>
          <w:sz w:val="24"/>
          <w:szCs w:val="24"/>
          <w:lang w:val="ru-RU"/>
        </w:rPr>
        <w:t>АНАЛИЗ СОЦИОКУЛЬТУРНОЙ СИТУАЦИИ</w:t>
      </w:r>
    </w:p>
    <w:p w14:paraId="04DBCECD" w14:textId="77777777" w:rsidR="00F16C3A" w:rsidRPr="003E7F01" w:rsidRDefault="00726F40" w:rsidP="0067278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3E7F01">
        <w:rPr>
          <w:rFonts w:ascii="Times New Roman" w:hAnsi="Times New Roman" w:cs="Times New Roman"/>
          <w:sz w:val="24"/>
          <w:szCs w:val="24"/>
          <w:lang w:val="sah-RU"/>
        </w:rPr>
        <w:t xml:space="preserve">Образование является ведущей социальной сферой и его развитие связано с социально-экономическими условиями МР «Мегино-Кангаласский улус», а также с культурно-историческим контекстом разнообразных событий, определивших лицо района. Мегино-Кангаласский улус - муниципальный район в центральной Якутии. Это самый маленький по площади район нашей республики. Площадь района равна 11,7 тыс. км². Удаленность населенных пунктов от районного центра составляет от 5 до 122 км. Район является самым густонаселённым в Республике Саха (Якутия). </w:t>
      </w:r>
    </w:p>
    <w:p w14:paraId="39AC5A5C" w14:textId="56567E23" w:rsidR="00281E07" w:rsidRPr="003E7F01" w:rsidRDefault="00726F40" w:rsidP="0067278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3E7F01">
        <w:rPr>
          <w:rFonts w:ascii="Times New Roman" w:hAnsi="Times New Roman" w:cs="Times New Roman"/>
          <w:sz w:val="24"/>
          <w:szCs w:val="24"/>
          <w:lang w:val="sah-RU"/>
        </w:rPr>
        <w:t xml:space="preserve">Социокультурный анализ, проведенный в районе и поселениях, позволил определить карту образовательных приоритетов и на его основе </w:t>
      </w:r>
      <w:r w:rsidR="00C424EA" w:rsidRPr="003E7F01">
        <w:rPr>
          <w:rFonts w:ascii="Times New Roman" w:hAnsi="Times New Roman" w:cs="Times New Roman"/>
          <w:sz w:val="24"/>
          <w:szCs w:val="24"/>
          <w:lang w:val="sah-RU"/>
        </w:rPr>
        <w:t>разработать Программы развития образования на 2012-2026 гг «Мэҥэ кэскилэ</w:t>
      </w:r>
      <w:r w:rsidRPr="003E7F01">
        <w:rPr>
          <w:rFonts w:ascii="Times New Roman" w:hAnsi="Times New Roman" w:cs="Times New Roman"/>
          <w:sz w:val="24"/>
          <w:szCs w:val="24"/>
          <w:lang w:val="sah-RU"/>
        </w:rPr>
        <w:t>». Основные образовательные программы ОО также разработаны с учетом социокультурной ситуации улуса и поселений.</w:t>
      </w:r>
    </w:p>
    <w:p w14:paraId="24135497" w14:textId="45EA75D3" w:rsidR="00281E07" w:rsidRPr="003E7F01" w:rsidRDefault="00726F40" w:rsidP="00672787">
      <w:pPr>
        <w:spacing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E7F01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На сегодняшний день в системе образования муниципального района «Мегино-Кангаласский улус» функционируют 59 образовательных организаций. </w:t>
      </w:r>
      <w:r w:rsidRPr="003E7F01">
        <w:rPr>
          <w:rFonts w:ascii="Times New Roman" w:hAnsi="Times New Roman" w:cs="Times New Roman"/>
          <w:sz w:val="24"/>
          <w:szCs w:val="24"/>
          <w:lang w:val="sah-RU"/>
        </w:rPr>
        <w:t xml:space="preserve">Из них </w:t>
      </w:r>
      <w:r w:rsidRPr="003E7F0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СОШ-29, ООШ-3, 2 начальных школ – детских садов, 1 специальная (коррекционная) школа- интернат </w:t>
      </w:r>
      <w:r w:rsidRPr="003E7F01">
        <w:rPr>
          <w:rFonts w:ascii="Times New Roman" w:eastAsia="Calibri" w:hAnsi="Times New Roman" w:cs="Times New Roman"/>
          <w:sz w:val="24"/>
          <w:szCs w:val="24"/>
        </w:rPr>
        <w:t>VIII</w:t>
      </w:r>
      <w:r w:rsidRPr="003E7F0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вида, 20 муниципальных дошкольных образова</w:t>
      </w:r>
      <w:r w:rsidR="00C424EA" w:rsidRPr="003E7F01">
        <w:rPr>
          <w:rFonts w:ascii="Times New Roman" w:eastAsia="Calibri" w:hAnsi="Times New Roman" w:cs="Times New Roman"/>
          <w:sz w:val="24"/>
          <w:szCs w:val="24"/>
          <w:lang w:val="ru-RU"/>
        </w:rPr>
        <w:t>тельных учреждений, 3 учреждения</w:t>
      </w:r>
      <w:r w:rsidRPr="003E7F0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дополнительного образования детей,  1 центр психолого-медико-социального сопровождения. </w:t>
      </w:r>
    </w:p>
    <w:p w14:paraId="14A0DE2E" w14:textId="77777777" w:rsidR="00281E07" w:rsidRPr="0043281C" w:rsidRDefault="00726F40" w:rsidP="00672787">
      <w:pPr>
        <w:spacing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E7F0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 сфере образования задействовано 2821 человек, из них 1493 педагогических работника. </w:t>
      </w:r>
      <w:r w:rsidRPr="0043281C">
        <w:rPr>
          <w:rFonts w:ascii="Times New Roman" w:eastAsia="Calibri" w:hAnsi="Times New Roman" w:cs="Times New Roman"/>
          <w:sz w:val="24"/>
          <w:szCs w:val="24"/>
          <w:lang w:val="ru-RU"/>
        </w:rPr>
        <w:t>532 педагога имеют высшую, 320 - первую квалификационную категории.</w:t>
      </w:r>
    </w:p>
    <w:p w14:paraId="7A783C76" w14:textId="77777777" w:rsidR="00281E07" w:rsidRPr="003E7F01" w:rsidRDefault="00726F40" w:rsidP="00672787">
      <w:pPr>
        <w:spacing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E7F01">
        <w:rPr>
          <w:rFonts w:ascii="Times New Roman" w:eastAsia="Calibri" w:hAnsi="Times New Roman" w:cs="Times New Roman"/>
          <w:sz w:val="24"/>
          <w:szCs w:val="24"/>
          <w:lang w:val="ru-RU"/>
        </w:rPr>
        <w:t>В улусе в возрасте от 0 до 7 лет проживают 2968 детей. Всего по образовательным учреждениям охвачены 2308 детей дошкольного возраста.</w:t>
      </w:r>
    </w:p>
    <w:p w14:paraId="707CBA74" w14:textId="22BA1CD1" w:rsidR="00703479" w:rsidRDefault="00726F40" w:rsidP="00672787">
      <w:pPr>
        <w:spacing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E7F01">
        <w:rPr>
          <w:rFonts w:ascii="Times New Roman" w:eastAsia="Calibri" w:hAnsi="Times New Roman" w:cs="Times New Roman"/>
          <w:sz w:val="24"/>
          <w:szCs w:val="24"/>
          <w:lang w:val="ru-RU"/>
        </w:rPr>
        <w:t>В 35 школах в 444 кл</w:t>
      </w:r>
      <w:r w:rsidR="000C1664" w:rsidRPr="003E7F01">
        <w:rPr>
          <w:rFonts w:ascii="Times New Roman" w:eastAsia="Calibri" w:hAnsi="Times New Roman" w:cs="Times New Roman"/>
          <w:sz w:val="24"/>
          <w:szCs w:val="24"/>
          <w:lang w:val="ru-RU"/>
        </w:rPr>
        <w:t>ассах-комплектах  обучаются 5869 учащихся, из них 477</w:t>
      </w:r>
      <w:r w:rsidRPr="003E7F0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поступили в первый класс. </w:t>
      </w:r>
    </w:p>
    <w:p w14:paraId="58F05451" w14:textId="77777777" w:rsidR="000F7EAE" w:rsidRPr="000F7EAE" w:rsidRDefault="000F7EAE" w:rsidP="00672787">
      <w:pPr>
        <w:spacing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320E4DE9" w14:textId="77777777" w:rsidR="00703479" w:rsidRPr="003E7F01" w:rsidRDefault="00703479" w:rsidP="0067278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F01">
        <w:rPr>
          <w:rFonts w:ascii="Times New Roman" w:hAnsi="Times New Roman" w:cs="Times New Roman"/>
          <w:b/>
          <w:sz w:val="24"/>
          <w:szCs w:val="24"/>
        </w:rPr>
        <w:t>Количество обучающихся по годам</w:t>
      </w: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458"/>
        <w:gridCol w:w="3666"/>
        <w:gridCol w:w="1914"/>
        <w:gridCol w:w="1914"/>
        <w:gridCol w:w="1915"/>
      </w:tblGrid>
      <w:tr w:rsidR="00703479" w:rsidRPr="003E7F01" w14:paraId="4B5A9F8A" w14:textId="77777777" w:rsidTr="003E7F01">
        <w:tc>
          <w:tcPr>
            <w:tcW w:w="445" w:type="dxa"/>
          </w:tcPr>
          <w:p w14:paraId="69CFB816" w14:textId="77777777" w:rsidR="00703479" w:rsidRPr="000F7EAE" w:rsidRDefault="00703479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EAE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№</w:t>
            </w:r>
          </w:p>
        </w:tc>
        <w:tc>
          <w:tcPr>
            <w:tcW w:w="3666" w:type="dxa"/>
          </w:tcPr>
          <w:p w14:paraId="60D61907" w14:textId="16DF91D4" w:rsidR="00703479" w:rsidRPr="000F7EAE" w:rsidRDefault="00703479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EA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914" w:type="dxa"/>
          </w:tcPr>
          <w:p w14:paraId="108B171C" w14:textId="19EA22CC" w:rsidR="00703479" w:rsidRPr="000F7EAE" w:rsidRDefault="00703479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EAE">
              <w:rPr>
                <w:rFonts w:ascii="Times New Roman" w:hAnsi="Times New Roman" w:cs="Times New Roman"/>
                <w:b/>
                <w:sz w:val="24"/>
                <w:szCs w:val="24"/>
              </w:rPr>
              <w:t>2023-2024 учебный год</w:t>
            </w:r>
          </w:p>
        </w:tc>
        <w:tc>
          <w:tcPr>
            <w:tcW w:w="1914" w:type="dxa"/>
          </w:tcPr>
          <w:p w14:paraId="4302406C" w14:textId="77777777" w:rsidR="00703479" w:rsidRPr="000F7EAE" w:rsidRDefault="00703479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EAE">
              <w:rPr>
                <w:rFonts w:ascii="Times New Roman" w:hAnsi="Times New Roman" w:cs="Times New Roman"/>
                <w:b/>
                <w:sz w:val="24"/>
                <w:szCs w:val="24"/>
              </w:rPr>
              <w:t>2024-2025 учебный год</w:t>
            </w:r>
          </w:p>
        </w:tc>
        <w:tc>
          <w:tcPr>
            <w:tcW w:w="1915" w:type="dxa"/>
          </w:tcPr>
          <w:p w14:paraId="486E525D" w14:textId="77777777" w:rsidR="00703479" w:rsidRPr="000F7EAE" w:rsidRDefault="00703479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EAE">
              <w:rPr>
                <w:rFonts w:ascii="Times New Roman" w:hAnsi="Times New Roman" w:cs="Times New Roman"/>
                <w:b/>
                <w:sz w:val="24"/>
                <w:szCs w:val="24"/>
              </w:rPr>
              <w:t>2025-2026 учебный год</w:t>
            </w:r>
          </w:p>
        </w:tc>
      </w:tr>
      <w:tr w:rsidR="00703479" w:rsidRPr="003E7F01" w14:paraId="43A0CB81" w14:textId="77777777" w:rsidTr="003E7F01">
        <w:tc>
          <w:tcPr>
            <w:tcW w:w="445" w:type="dxa"/>
          </w:tcPr>
          <w:p w14:paraId="6EA73E3B" w14:textId="77777777" w:rsidR="00703479" w:rsidRPr="003E7F01" w:rsidRDefault="00703479" w:rsidP="00672787">
            <w:pPr>
              <w:pStyle w:val="a8"/>
              <w:numPr>
                <w:ilvl w:val="0"/>
                <w:numId w:val="26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dxa"/>
          </w:tcPr>
          <w:p w14:paraId="210B5A1E" w14:textId="77777777" w:rsidR="00703479" w:rsidRPr="003E7F01" w:rsidRDefault="00703479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 xml:space="preserve">Класс-комплект </w:t>
            </w:r>
          </w:p>
        </w:tc>
        <w:tc>
          <w:tcPr>
            <w:tcW w:w="1914" w:type="dxa"/>
          </w:tcPr>
          <w:p w14:paraId="4B8CEDF7" w14:textId="77777777" w:rsidR="00703479" w:rsidRPr="003E7F01" w:rsidRDefault="00703479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</w:p>
        </w:tc>
        <w:tc>
          <w:tcPr>
            <w:tcW w:w="1914" w:type="dxa"/>
          </w:tcPr>
          <w:p w14:paraId="7891F7FD" w14:textId="77777777" w:rsidR="00703479" w:rsidRPr="003E7F01" w:rsidRDefault="00703479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</w:p>
        </w:tc>
        <w:tc>
          <w:tcPr>
            <w:tcW w:w="1915" w:type="dxa"/>
          </w:tcPr>
          <w:p w14:paraId="12E3AE42" w14:textId="77777777" w:rsidR="00703479" w:rsidRPr="003E7F01" w:rsidRDefault="00703479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</w:tc>
      </w:tr>
      <w:tr w:rsidR="00703479" w:rsidRPr="003E7F01" w14:paraId="1C55A0C6" w14:textId="77777777" w:rsidTr="003E7F01">
        <w:tc>
          <w:tcPr>
            <w:tcW w:w="445" w:type="dxa"/>
          </w:tcPr>
          <w:p w14:paraId="0AABF02E" w14:textId="77777777" w:rsidR="00703479" w:rsidRPr="003E7F01" w:rsidRDefault="00703479" w:rsidP="00672787">
            <w:pPr>
              <w:pStyle w:val="a8"/>
              <w:numPr>
                <w:ilvl w:val="0"/>
                <w:numId w:val="26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dxa"/>
          </w:tcPr>
          <w:p w14:paraId="0129BFCD" w14:textId="77777777" w:rsidR="00703479" w:rsidRPr="003E7F01" w:rsidRDefault="00703479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всего:</w:t>
            </w:r>
          </w:p>
        </w:tc>
        <w:tc>
          <w:tcPr>
            <w:tcW w:w="1914" w:type="dxa"/>
          </w:tcPr>
          <w:p w14:paraId="39AFB998" w14:textId="77777777" w:rsidR="00703479" w:rsidRPr="003E7F01" w:rsidRDefault="00703479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6035</w:t>
            </w:r>
          </w:p>
        </w:tc>
        <w:tc>
          <w:tcPr>
            <w:tcW w:w="1914" w:type="dxa"/>
          </w:tcPr>
          <w:p w14:paraId="256FD6CF" w14:textId="77777777" w:rsidR="00703479" w:rsidRPr="003E7F01" w:rsidRDefault="00703479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6014</w:t>
            </w:r>
          </w:p>
        </w:tc>
        <w:tc>
          <w:tcPr>
            <w:tcW w:w="1915" w:type="dxa"/>
          </w:tcPr>
          <w:p w14:paraId="4E90994B" w14:textId="77777777" w:rsidR="00703479" w:rsidRPr="003E7F01" w:rsidRDefault="00703479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5869</w:t>
            </w:r>
          </w:p>
        </w:tc>
      </w:tr>
      <w:tr w:rsidR="00703479" w:rsidRPr="003E7F01" w14:paraId="62335F25" w14:textId="77777777" w:rsidTr="003E7F01">
        <w:tc>
          <w:tcPr>
            <w:tcW w:w="445" w:type="dxa"/>
          </w:tcPr>
          <w:p w14:paraId="1C058D32" w14:textId="77777777" w:rsidR="00703479" w:rsidRPr="003E7F01" w:rsidRDefault="00703479" w:rsidP="00672787">
            <w:pPr>
              <w:pStyle w:val="a8"/>
              <w:numPr>
                <w:ilvl w:val="0"/>
                <w:numId w:val="26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dxa"/>
          </w:tcPr>
          <w:p w14:paraId="1C0672A9" w14:textId="77777777" w:rsidR="00703479" w:rsidRPr="003E7F01" w:rsidRDefault="00703479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обучающихся в 1 классе </w:t>
            </w:r>
          </w:p>
        </w:tc>
        <w:tc>
          <w:tcPr>
            <w:tcW w:w="1914" w:type="dxa"/>
          </w:tcPr>
          <w:p w14:paraId="3E69796A" w14:textId="77777777" w:rsidR="00703479" w:rsidRPr="003E7F01" w:rsidRDefault="00703479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586</w:t>
            </w:r>
          </w:p>
        </w:tc>
        <w:tc>
          <w:tcPr>
            <w:tcW w:w="1914" w:type="dxa"/>
          </w:tcPr>
          <w:p w14:paraId="6F639DF0" w14:textId="77777777" w:rsidR="00703479" w:rsidRPr="003E7F01" w:rsidRDefault="00703479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</w:p>
        </w:tc>
        <w:tc>
          <w:tcPr>
            <w:tcW w:w="1915" w:type="dxa"/>
          </w:tcPr>
          <w:p w14:paraId="5BAEF67F" w14:textId="77777777" w:rsidR="00703479" w:rsidRPr="003E7F01" w:rsidRDefault="00703479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477</w:t>
            </w:r>
          </w:p>
        </w:tc>
      </w:tr>
      <w:tr w:rsidR="00703479" w:rsidRPr="003E7F01" w14:paraId="395B92ED" w14:textId="77777777" w:rsidTr="003E7F01">
        <w:tc>
          <w:tcPr>
            <w:tcW w:w="445" w:type="dxa"/>
          </w:tcPr>
          <w:p w14:paraId="67D5F5B1" w14:textId="77777777" w:rsidR="00703479" w:rsidRPr="003E7F01" w:rsidRDefault="00703479" w:rsidP="00672787">
            <w:pPr>
              <w:pStyle w:val="a8"/>
              <w:numPr>
                <w:ilvl w:val="0"/>
                <w:numId w:val="26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dxa"/>
          </w:tcPr>
          <w:p w14:paraId="163F6CAE" w14:textId="77777777" w:rsidR="00703479" w:rsidRPr="003E7F01" w:rsidRDefault="00703479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</w:p>
          <w:p w14:paraId="1A391FD6" w14:textId="77777777" w:rsidR="00703479" w:rsidRPr="003E7F01" w:rsidRDefault="00703479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1914" w:type="dxa"/>
          </w:tcPr>
          <w:p w14:paraId="1C87194E" w14:textId="77777777" w:rsidR="00703479" w:rsidRPr="003E7F01" w:rsidRDefault="00703479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2366</w:t>
            </w:r>
          </w:p>
        </w:tc>
        <w:tc>
          <w:tcPr>
            <w:tcW w:w="1914" w:type="dxa"/>
          </w:tcPr>
          <w:p w14:paraId="05E28088" w14:textId="77777777" w:rsidR="00703479" w:rsidRPr="003E7F01" w:rsidRDefault="00703479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2234</w:t>
            </w:r>
          </w:p>
        </w:tc>
        <w:tc>
          <w:tcPr>
            <w:tcW w:w="1915" w:type="dxa"/>
          </w:tcPr>
          <w:p w14:paraId="5D69A7EA" w14:textId="77777777" w:rsidR="00703479" w:rsidRPr="003E7F01" w:rsidRDefault="00703479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2079</w:t>
            </w:r>
          </w:p>
        </w:tc>
      </w:tr>
      <w:tr w:rsidR="00703479" w:rsidRPr="003E7F01" w14:paraId="3518B46A" w14:textId="77777777" w:rsidTr="003E7F01">
        <w:tc>
          <w:tcPr>
            <w:tcW w:w="445" w:type="dxa"/>
          </w:tcPr>
          <w:p w14:paraId="09205C8D" w14:textId="77777777" w:rsidR="00703479" w:rsidRPr="003E7F01" w:rsidRDefault="00703479" w:rsidP="00672787">
            <w:pPr>
              <w:pStyle w:val="a8"/>
              <w:numPr>
                <w:ilvl w:val="0"/>
                <w:numId w:val="26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dxa"/>
          </w:tcPr>
          <w:p w14:paraId="398B4785" w14:textId="77777777" w:rsidR="00703479" w:rsidRPr="003E7F01" w:rsidRDefault="00703479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1914" w:type="dxa"/>
          </w:tcPr>
          <w:p w14:paraId="2F4378EF" w14:textId="77777777" w:rsidR="00703479" w:rsidRPr="003E7F01" w:rsidRDefault="00703479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2878</w:t>
            </w:r>
          </w:p>
        </w:tc>
        <w:tc>
          <w:tcPr>
            <w:tcW w:w="1914" w:type="dxa"/>
          </w:tcPr>
          <w:p w14:paraId="4A832478" w14:textId="77777777" w:rsidR="00703479" w:rsidRPr="003E7F01" w:rsidRDefault="00703479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2905</w:t>
            </w:r>
          </w:p>
        </w:tc>
        <w:tc>
          <w:tcPr>
            <w:tcW w:w="1915" w:type="dxa"/>
          </w:tcPr>
          <w:p w14:paraId="241AD98D" w14:textId="77777777" w:rsidR="00703479" w:rsidRPr="003E7F01" w:rsidRDefault="00703479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2914</w:t>
            </w:r>
          </w:p>
        </w:tc>
      </w:tr>
      <w:tr w:rsidR="00703479" w:rsidRPr="003E7F01" w14:paraId="61F9CAB4" w14:textId="77777777" w:rsidTr="003E7F01">
        <w:tc>
          <w:tcPr>
            <w:tcW w:w="445" w:type="dxa"/>
          </w:tcPr>
          <w:p w14:paraId="0FCE1735" w14:textId="77777777" w:rsidR="00703479" w:rsidRPr="003E7F01" w:rsidRDefault="00703479" w:rsidP="00672787">
            <w:pPr>
              <w:pStyle w:val="a8"/>
              <w:numPr>
                <w:ilvl w:val="0"/>
                <w:numId w:val="26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dxa"/>
          </w:tcPr>
          <w:p w14:paraId="705D17C7" w14:textId="77777777" w:rsidR="00703479" w:rsidRPr="003E7F01" w:rsidRDefault="00703479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1914" w:type="dxa"/>
          </w:tcPr>
          <w:p w14:paraId="3E663118" w14:textId="77777777" w:rsidR="00703479" w:rsidRPr="003E7F01" w:rsidRDefault="00703479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1914" w:type="dxa"/>
          </w:tcPr>
          <w:p w14:paraId="71762CAC" w14:textId="77777777" w:rsidR="00703479" w:rsidRPr="003E7F01" w:rsidRDefault="00703479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</w:p>
        </w:tc>
        <w:tc>
          <w:tcPr>
            <w:tcW w:w="1915" w:type="dxa"/>
          </w:tcPr>
          <w:p w14:paraId="5D9CC336" w14:textId="77777777" w:rsidR="00703479" w:rsidRPr="003E7F01" w:rsidRDefault="00703479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876</w:t>
            </w:r>
          </w:p>
        </w:tc>
      </w:tr>
    </w:tbl>
    <w:p w14:paraId="76ADE2EC" w14:textId="77777777" w:rsidR="00281E07" w:rsidRPr="000F7EAE" w:rsidRDefault="00281E07" w:rsidP="00672787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33502D90" w14:textId="4645A91A" w:rsidR="0024294E" w:rsidRDefault="00726F40" w:rsidP="00672787">
      <w:pPr>
        <w:spacing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E7F0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Из 29 школ среднего общего образования 402 выпускника допущены к сдаче государственной итоговой аттестации. По 12 предметам ЕГЭ сдали 396 выпускников. 38 выпускников окончили школу серебряной (22) и золотой (16) медалью. </w:t>
      </w:r>
    </w:p>
    <w:p w14:paraId="79751EBD" w14:textId="77777777" w:rsidR="000F7EAE" w:rsidRPr="000F7EAE" w:rsidRDefault="000F7EAE" w:rsidP="00672787">
      <w:pPr>
        <w:spacing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2236C2A3" w14:textId="77777777" w:rsidR="0024294E" w:rsidRPr="003E7F01" w:rsidRDefault="0024294E" w:rsidP="0067278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E7F01">
        <w:rPr>
          <w:rFonts w:ascii="Times New Roman" w:hAnsi="Times New Roman" w:cs="Times New Roman"/>
          <w:b/>
          <w:bCs/>
          <w:sz w:val="24"/>
          <w:szCs w:val="24"/>
          <w:lang w:val="ru-RU"/>
        </w:rPr>
        <w:t>Государственная итоговая аттестация 9 классов за 4 года</w:t>
      </w:r>
    </w:p>
    <w:tbl>
      <w:tblPr>
        <w:tblStyle w:val="a7"/>
        <w:tblW w:w="9997" w:type="dxa"/>
        <w:tblInd w:w="-34" w:type="dxa"/>
        <w:tblLook w:val="04A0" w:firstRow="1" w:lastRow="0" w:firstColumn="1" w:lastColumn="0" w:noHBand="0" w:noVBand="1"/>
      </w:tblPr>
      <w:tblGrid>
        <w:gridCol w:w="458"/>
        <w:gridCol w:w="2567"/>
        <w:gridCol w:w="1743"/>
        <w:gridCol w:w="1743"/>
        <w:gridCol w:w="1743"/>
        <w:gridCol w:w="1743"/>
      </w:tblGrid>
      <w:tr w:rsidR="0024294E" w:rsidRPr="003E7F01" w14:paraId="06A23385" w14:textId="77777777" w:rsidTr="003E7F01">
        <w:tc>
          <w:tcPr>
            <w:tcW w:w="458" w:type="dxa"/>
          </w:tcPr>
          <w:p w14:paraId="29D59C6A" w14:textId="77777777" w:rsidR="0024294E" w:rsidRPr="003E7F01" w:rsidRDefault="0024294E" w:rsidP="0067278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567" w:type="dxa"/>
          </w:tcPr>
          <w:p w14:paraId="02DE6701" w14:textId="77777777" w:rsidR="0024294E" w:rsidRPr="003E7F01" w:rsidRDefault="0024294E" w:rsidP="0067278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743" w:type="dxa"/>
          </w:tcPr>
          <w:p w14:paraId="29223255" w14:textId="77777777" w:rsidR="0024294E" w:rsidRPr="003E7F01" w:rsidRDefault="0024294E" w:rsidP="0067278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743" w:type="dxa"/>
          </w:tcPr>
          <w:p w14:paraId="1FF1BDBA" w14:textId="77777777" w:rsidR="0024294E" w:rsidRPr="003E7F01" w:rsidRDefault="0024294E" w:rsidP="0067278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743" w:type="dxa"/>
          </w:tcPr>
          <w:p w14:paraId="180840B2" w14:textId="77777777" w:rsidR="0024294E" w:rsidRPr="003E7F01" w:rsidRDefault="0024294E" w:rsidP="0067278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743" w:type="dxa"/>
          </w:tcPr>
          <w:p w14:paraId="0FA6A204" w14:textId="77777777" w:rsidR="0024294E" w:rsidRPr="003E7F01" w:rsidRDefault="0024294E" w:rsidP="0067278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</w:tr>
      <w:tr w:rsidR="0024294E" w:rsidRPr="003E7F01" w14:paraId="468A4C16" w14:textId="77777777" w:rsidTr="003E7F01">
        <w:tc>
          <w:tcPr>
            <w:tcW w:w="458" w:type="dxa"/>
          </w:tcPr>
          <w:p w14:paraId="179F3469" w14:textId="77777777" w:rsidR="0024294E" w:rsidRPr="003E7F01" w:rsidRDefault="0024294E" w:rsidP="00672787">
            <w:pPr>
              <w:pStyle w:val="a8"/>
              <w:widowControl/>
              <w:numPr>
                <w:ilvl w:val="0"/>
                <w:numId w:val="25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67" w:type="dxa"/>
          </w:tcPr>
          <w:p w14:paraId="51AA515F" w14:textId="77777777" w:rsidR="0024294E" w:rsidRPr="003E7F01" w:rsidRDefault="0024294E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 xml:space="preserve">Всего допущены к ГИА </w:t>
            </w:r>
          </w:p>
        </w:tc>
        <w:tc>
          <w:tcPr>
            <w:tcW w:w="1743" w:type="dxa"/>
          </w:tcPr>
          <w:p w14:paraId="0E009051" w14:textId="77777777" w:rsidR="0024294E" w:rsidRPr="003E7F01" w:rsidRDefault="0024294E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1743" w:type="dxa"/>
          </w:tcPr>
          <w:p w14:paraId="46AD2EFE" w14:textId="77777777" w:rsidR="0024294E" w:rsidRPr="003E7F01" w:rsidRDefault="0024294E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588</w:t>
            </w:r>
          </w:p>
        </w:tc>
        <w:tc>
          <w:tcPr>
            <w:tcW w:w="1743" w:type="dxa"/>
          </w:tcPr>
          <w:p w14:paraId="7CF0AF9F" w14:textId="77777777" w:rsidR="0024294E" w:rsidRPr="003E7F01" w:rsidRDefault="0024294E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594</w:t>
            </w:r>
          </w:p>
        </w:tc>
        <w:tc>
          <w:tcPr>
            <w:tcW w:w="1743" w:type="dxa"/>
          </w:tcPr>
          <w:p w14:paraId="388E4F70" w14:textId="77777777" w:rsidR="0024294E" w:rsidRPr="003E7F01" w:rsidRDefault="0024294E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602</w:t>
            </w:r>
          </w:p>
        </w:tc>
      </w:tr>
      <w:tr w:rsidR="0024294E" w:rsidRPr="003E7F01" w14:paraId="32BD2810" w14:textId="77777777" w:rsidTr="003E7F01">
        <w:tc>
          <w:tcPr>
            <w:tcW w:w="458" w:type="dxa"/>
          </w:tcPr>
          <w:p w14:paraId="4295BE03" w14:textId="77777777" w:rsidR="0024294E" w:rsidRPr="003E7F01" w:rsidRDefault="0024294E" w:rsidP="00672787">
            <w:pPr>
              <w:pStyle w:val="a8"/>
              <w:widowControl/>
              <w:numPr>
                <w:ilvl w:val="0"/>
                <w:numId w:val="25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67" w:type="dxa"/>
          </w:tcPr>
          <w:p w14:paraId="05A740A6" w14:textId="77777777" w:rsidR="0024294E" w:rsidRPr="003E7F01" w:rsidRDefault="0024294E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 xml:space="preserve">Получили аттестат </w:t>
            </w:r>
          </w:p>
        </w:tc>
        <w:tc>
          <w:tcPr>
            <w:tcW w:w="1743" w:type="dxa"/>
          </w:tcPr>
          <w:p w14:paraId="7C67E5AF" w14:textId="77777777" w:rsidR="0024294E" w:rsidRPr="003E7F01" w:rsidRDefault="0024294E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473 (93,6%)</w:t>
            </w:r>
          </w:p>
        </w:tc>
        <w:tc>
          <w:tcPr>
            <w:tcW w:w="1743" w:type="dxa"/>
          </w:tcPr>
          <w:p w14:paraId="38E3726C" w14:textId="77777777" w:rsidR="0024294E" w:rsidRPr="003E7F01" w:rsidRDefault="0024294E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540 (91,8%)</w:t>
            </w:r>
          </w:p>
        </w:tc>
        <w:tc>
          <w:tcPr>
            <w:tcW w:w="1743" w:type="dxa"/>
          </w:tcPr>
          <w:p w14:paraId="08A958DA" w14:textId="77777777" w:rsidR="0024294E" w:rsidRPr="003E7F01" w:rsidRDefault="0024294E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555 (93,4%)</w:t>
            </w:r>
          </w:p>
        </w:tc>
        <w:tc>
          <w:tcPr>
            <w:tcW w:w="1743" w:type="dxa"/>
          </w:tcPr>
          <w:p w14:paraId="63C25ED6" w14:textId="77777777" w:rsidR="0024294E" w:rsidRPr="003E7F01" w:rsidRDefault="0024294E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566 (94,01%)</w:t>
            </w:r>
          </w:p>
        </w:tc>
      </w:tr>
      <w:tr w:rsidR="0024294E" w:rsidRPr="003E7F01" w14:paraId="79BE3E8E" w14:textId="77777777" w:rsidTr="003E7F01">
        <w:tc>
          <w:tcPr>
            <w:tcW w:w="458" w:type="dxa"/>
          </w:tcPr>
          <w:p w14:paraId="1DB6AC01" w14:textId="77777777" w:rsidR="0024294E" w:rsidRPr="003E7F01" w:rsidRDefault="0024294E" w:rsidP="00672787">
            <w:pPr>
              <w:pStyle w:val="a8"/>
              <w:widowControl/>
              <w:numPr>
                <w:ilvl w:val="0"/>
                <w:numId w:val="25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67" w:type="dxa"/>
          </w:tcPr>
          <w:p w14:paraId="03F17311" w14:textId="77777777" w:rsidR="0024294E" w:rsidRPr="003E7F01" w:rsidRDefault="0024294E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Оставлены на осень</w:t>
            </w:r>
          </w:p>
        </w:tc>
        <w:tc>
          <w:tcPr>
            <w:tcW w:w="1743" w:type="dxa"/>
          </w:tcPr>
          <w:p w14:paraId="60D7F857" w14:textId="77777777" w:rsidR="0024294E" w:rsidRPr="003E7F01" w:rsidRDefault="0024294E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43" w:type="dxa"/>
          </w:tcPr>
          <w:p w14:paraId="585EFF0A" w14:textId="77777777" w:rsidR="0024294E" w:rsidRPr="003E7F01" w:rsidRDefault="0024294E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743" w:type="dxa"/>
          </w:tcPr>
          <w:p w14:paraId="4F6B0FE1" w14:textId="77777777" w:rsidR="0024294E" w:rsidRPr="003E7F01" w:rsidRDefault="0024294E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743" w:type="dxa"/>
          </w:tcPr>
          <w:p w14:paraId="594CFE22" w14:textId="77777777" w:rsidR="0024294E" w:rsidRPr="003E7F01" w:rsidRDefault="0024294E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24294E" w:rsidRPr="003E7F01" w14:paraId="2FFC95DF" w14:textId="77777777" w:rsidTr="003E7F01">
        <w:tc>
          <w:tcPr>
            <w:tcW w:w="458" w:type="dxa"/>
          </w:tcPr>
          <w:p w14:paraId="1272D67C" w14:textId="77777777" w:rsidR="0024294E" w:rsidRPr="003E7F01" w:rsidRDefault="0024294E" w:rsidP="00672787">
            <w:pPr>
              <w:pStyle w:val="a8"/>
              <w:widowControl/>
              <w:numPr>
                <w:ilvl w:val="0"/>
                <w:numId w:val="25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67" w:type="dxa"/>
          </w:tcPr>
          <w:p w14:paraId="5A9B0120" w14:textId="77777777" w:rsidR="0024294E" w:rsidRPr="003E7F01" w:rsidRDefault="0024294E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 xml:space="preserve">Оставлены на повторное обучение  </w:t>
            </w:r>
          </w:p>
        </w:tc>
        <w:tc>
          <w:tcPr>
            <w:tcW w:w="1743" w:type="dxa"/>
          </w:tcPr>
          <w:p w14:paraId="07871DAB" w14:textId="77777777" w:rsidR="0024294E" w:rsidRPr="003E7F01" w:rsidRDefault="0024294E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32 </w:t>
            </w:r>
          </w:p>
        </w:tc>
        <w:tc>
          <w:tcPr>
            <w:tcW w:w="1743" w:type="dxa"/>
          </w:tcPr>
          <w:p w14:paraId="6589D1F4" w14:textId="77777777" w:rsidR="0024294E" w:rsidRPr="003E7F01" w:rsidRDefault="0024294E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43" w:type="dxa"/>
          </w:tcPr>
          <w:p w14:paraId="73487D9E" w14:textId="77777777" w:rsidR="0024294E" w:rsidRPr="003E7F01" w:rsidRDefault="0024294E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43" w:type="dxa"/>
          </w:tcPr>
          <w:p w14:paraId="3F07F987" w14:textId="77777777" w:rsidR="0024294E" w:rsidRPr="003E7F01" w:rsidRDefault="0024294E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24294E" w:rsidRPr="003E7F01" w14:paraId="45004EA4" w14:textId="77777777" w:rsidTr="003E7F01">
        <w:tc>
          <w:tcPr>
            <w:tcW w:w="458" w:type="dxa"/>
          </w:tcPr>
          <w:p w14:paraId="080E6016" w14:textId="77777777" w:rsidR="0024294E" w:rsidRPr="003E7F01" w:rsidRDefault="0024294E" w:rsidP="00672787">
            <w:pPr>
              <w:pStyle w:val="a8"/>
              <w:widowControl/>
              <w:numPr>
                <w:ilvl w:val="0"/>
                <w:numId w:val="25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67" w:type="dxa"/>
          </w:tcPr>
          <w:p w14:paraId="2A88D7D4" w14:textId="77777777" w:rsidR="0024294E" w:rsidRPr="003E7F01" w:rsidRDefault="0024294E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заявленных на аттестат с отличием</w:t>
            </w:r>
          </w:p>
        </w:tc>
        <w:tc>
          <w:tcPr>
            <w:tcW w:w="1743" w:type="dxa"/>
          </w:tcPr>
          <w:p w14:paraId="5ECC9D75" w14:textId="77777777" w:rsidR="0024294E" w:rsidRPr="003E7F01" w:rsidRDefault="0024294E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43" w:type="dxa"/>
          </w:tcPr>
          <w:p w14:paraId="6AC1693E" w14:textId="77777777" w:rsidR="0024294E" w:rsidRPr="003E7F01" w:rsidRDefault="0024294E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43" w:type="dxa"/>
          </w:tcPr>
          <w:p w14:paraId="18EF6444" w14:textId="77777777" w:rsidR="0024294E" w:rsidRPr="003E7F01" w:rsidRDefault="0024294E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43" w:type="dxa"/>
          </w:tcPr>
          <w:p w14:paraId="32E63808" w14:textId="77777777" w:rsidR="0024294E" w:rsidRPr="003E7F01" w:rsidRDefault="0024294E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24294E" w:rsidRPr="003E7F01" w14:paraId="197F1DC3" w14:textId="77777777" w:rsidTr="003E7F01">
        <w:tc>
          <w:tcPr>
            <w:tcW w:w="458" w:type="dxa"/>
          </w:tcPr>
          <w:p w14:paraId="37D5CB36" w14:textId="77777777" w:rsidR="0024294E" w:rsidRPr="003E7F01" w:rsidRDefault="0024294E" w:rsidP="00672787">
            <w:pPr>
              <w:pStyle w:val="a8"/>
              <w:widowControl/>
              <w:numPr>
                <w:ilvl w:val="0"/>
                <w:numId w:val="25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67" w:type="dxa"/>
          </w:tcPr>
          <w:p w14:paraId="1FE1A418" w14:textId="77777777" w:rsidR="0024294E" w:rsidRPr="003E7F01" w:rsidRDefault="0024294E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Аттестат с отличием</w:t>
            </w:r>
          </w:p>
        </w:tc>
        <w:tc>
          <w:tcPr>
            <w:tcW w:w="1743" w:type="dxa"/>
          </w:tcPr>
          <w:p w14:paraId="2E60FF84" w14:textId="77777777" w:rsidR="0024294E" w:rsidRPr="003E7F01" w:rsidRDefault="0024294E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36 (97,3%)</w:t>
            </w:r>
          </w:p>
        </w:tc>
        <w:tc>
          <w:tcPr>
            <w:tcW w:w="1743" w:type="dxa"/>
          </w:tcPr>
          <w:p w14:paraId="5A3739C7" w14:textId="77777777" w:rsidR="0024294E" w:rsidRPr="003E7F01" w:rsidRDefault="0024294E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28 (57,1%)</w:t>
            </w:r>
          </w:p>
        </w:tc>
        <w:tc>
          <w:tcPr>
            <w:tcW w:w="1743" w:type="dxa"/>
          </w:tcPr>
          <w:p w14:paraId="13B0646F" w14:textId="77777777" w:rsidR="0024294E" w:rsidRPr="003E7F01" w:rsidRDefault="0024294E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27 (90%)</w:t>
            </w:r>
          </w:p>
        </w:tc>
        <w:tc>
          <w:tcPr>
            <w:tcW w:w="1743" w:type="dxa"/>
          </w:tcPr>
          <w:p w14:paraId="7109A155" w14:textId="77777777" w:rsidR="0024294E" w:rsidRPr="003E7F01" w:rsidRDefault="0024294E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32 (71,1%)</w:t>
            </w:r>
          </w:p>
        </w:tc>
      </w:tr>
    </w:tbl>
    <w:p w14:paraId="4DB45348" w14:textId="77777777" w:rsidR="000F7EAE" w:rsidRDefault="000F7EAE" w:rsidP="0067278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1844C4E" w14:textId="77777777" w:rsidR="0024294E" w:rsidRPr="003E7F01" w:rsidRDefault="0024294E" w:rsidP="0067278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E7F0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Государственная итоговая аттестация 11 классов за 4 года </w:t>
      </w:r>
    </w:p>
    <w:tbl>
      <w:tblPr>
        <w:tblStyle w:val="a7"/>
        <w:tblW w:w="10091" w:type="dxa"/>
        <w:tblInd w:w="-34" w:type="dxa"/>
        <w:tblLook w:val="04A0" w:firstRow="1" w:lastRow="0" w:firstColumn="1" w:lastColumn="0" w:noHBand="0" w:noVBand="1"/>
      </w:tblPr>
      <w:tblGrid>
        <w:gridCol w:w="552"/>
        <w:gridCol w:w="2567"/>
        <w:gridCol w:w="1743"/>
        <w:gridCol w:w="1743"/>
        <w:gridCol w:w="1743"/>
        <w:gridCol w:w="1743"/>
      </w:tblGrid>
      <w:tr w:rsidR="0024294E" w:rsidRPr="003E7F01" w14:paraId="3EFA3C44" w14:textId="77777777" w:rsidTr="00AF379E">
        <w:tc>
          <w:tcPr>
            <w:tcW w:w="552" w:type="dxa"/>
          </w:tcPr>
          <w:p w14:paraId="5B703A54" w14:textId="77777777" w:rsidR="0024294E" w:rsidRPr="003E7F01" w:rsidRDefault="0024294E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567" w:type="dxa"/>
          </w:tcPr>
          <w:p w14:paraId="7B7A9B3A" w14:textId="77777777" w:rsidR="0024294E" w:rsidRPr="003E7F01" w:rsidRDefault="0024294E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743" w:type="dxa"/>
          </w:tcPr>
          <w:p w14:paraId="29A203CC" w14:textId="77777777" w:rsidR="0024294E" w:rsidRPr="003E7F01" w:rsidRDefault="0024294E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743" w:type="dxa"/>
          </w:tcPr>
          <w:p w14:paraId="47786906" w14:textId="77777777" w:rsidR="0024294E" w:rsidRPr="003E7F01" w:rsidRDefault="0024294E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743" w:type="dxa"/>
          </w:tcPr>
          <w:p w14:paraId="7161E2B1" w14:textId="77777777" w:rsidR="0024294E" w:rsidRPr="003E7F01" w:rsidRDefault="0024294E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743" w:type="dxa"/>
          </w:tcPr>
          <w:p w14:paraId="5342A67F" w14:textId="77777777" w:rsidR="0024294E" w:rsidRPr="003E7F01" w:rsidRDefault="0024294E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</w:tr>
      <w:tr w:rsidR="0024294E" w:rsidRPr="003E7F01" w14:paraId="564F0A4D" w14:textId="77777777" w:rsidTr="00AF379E">
        <w:tc>
          <w:tcPr>
            <w:tcW w:w="552" w:type="dxa"/>
          </w:tcPr>
          <w:p w14:paraId="20E6C649" w14:textId="77777777" w:rsidR="0024294E" w:rsidRPr="000F7EAE" w:rsidRDefault="0024294E" w:rsidP="00672787">
            <w:pPr>
              <w:pStyle w:val="a8"/>
              <w:widowControl/>
              <w:numPr>
                <w:ilvl w:val="0"/>
                <w:numId w:val="24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67" w:type="dxa"/>
          </w:tcPr>
          <w:p w14:paraId="5051A03B" w14:textId="77777777" w:rsidR="0024294E" w:rsidRPr="003E7F01" w:rsidRDefault="0024294E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 xml:space="preserve">Всего допущены к ГИА </w:t>
            </w:r>
          </w:p>
        </w:tc>
        <w:tc>
          <w:tcPr>
            <w:tcW w:w="1743" w:type="dxa"/>
          </w:tcPr>
          <w:p w14:paraId="667CDCBC" w14:textId="77777777" w:rsidR="0024294E" w:rsidRPr="003E7F01" w:rsidRDefault="0024294E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</w:tc>
        <w:tc>
          <w:tcPr>
            <w:tcW w:w="1743" w:type="dxa"/>
          </w:tcPr>
          <w:p w14:paraId="5F2D0850" w14:textId="77777777" w:rsidR="0024294E" w:rsidRPr="003E7F01" w:rsidRDefault="0024294E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1743" w:type="dxa"/>
          </w:tcPr>
          <w:p w14:paraId="5DA4D41B" w14:textId="77777777" w:rsidR="0024294E" w:rsidRPr="003E7F01" w:rsidRDefault="0024294E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1743" w:type="dxa"/>
          </w:tcPr>
          <w:p w14:paraId="1769F0FE" w14:textId="77777777" w:rsidR="0024294E" w:rsidRPr="003E7F01" w:rsidRDefault="0024294E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</w:tr>
      <w:tr w:rsidR="0024294E" w:rsidRPr="003E7F01" w14:paraId="2D139DE2" w14:textId="77777777" w:rsidTr="00AF379E">
        <w:tc>
          <w:tcPr>
            <w:tcW w:w="552" w:type="dxa"/>
          </w:tcPr>
          <w:p w14:paraId="314B177F" w14:textId="77777777" w:rsidR="0024294E" w:rsidRPr="000F7EAE" w:rsidRDefault="0024294E" w:rsidP="00672787">
            <w:pPr>
              <w:pStyle w:val="a8"/>
              <w:widowControl/>
              <w:numPr>
                <w:ilvl w:val="0"/>
                <w:numId w:val="24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67" w:type="dxa"/>
          </w:tcPr>
          <w:p w14:paraId="28D12FB7" w14:textId="77777777" w:rsidR="0024294E" w:rsidRPr="003E7F01" w:rsidRDefault="0024294E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 xml:space="preserve">Получили аттестат </w:t>
            </w:r>
          </w:p>
        </w:tc>
        <w:tc>
          <w:tcPr>
            <w:tcW w:w="1743" w:type="dxa"/>
          </w:tcPr>
          <w:p w14:paraId="7C204B61" w14:textId="77777777" w:rsidR="0024294E" w:rsidRPr="003E7F01" w:rsidRDefault="0024294E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331 (89,7%)</w:t>
            </w:r>
          </w:p>
        </w:tc>
        <w:tc>
          <w:tcPr>
            <w:tcW w:w="1743" w:type="dxa"/>
          </w:tcPr>
          <w:p w14:paraId="7DF8C883" w14:textId="77777777" w:rsidR="0024294E" w:rsidRPr="003E7F01" w:rsidRDefault="0024294E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359 (93,7%)</w:t>
            </w:r>
          </w:p>
        </w:tc>
        <w:tc>
          <w:tcPr>
            <w:tcW w:w="1743" w:type="dxa"/>
          </w:tcPr>
          <w:p w14:paraId="4C314898" w14:textId="77777777" w:rsidR="0024294E" w:rsidRPr="003E7F01" w:rsidRDefault="0024294E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326 (97,3%)</w:t>
            </w:r>
          </w:p>
        </w:tc>
        <w:tc>
          <w:tcPr>
            <w:tcW w:w="1743" w:type="dxa"/>
          </w:tcPr>
          <w:p w14:paraId="19BAC491" w14:textId="77777777" w:rsidR="0024294E" w:rsidRPr="003E7F01" w:rsidRDefault="0024294E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397 (98,8%)</w:t>
            </w:r>
          </w:p>
        </w:tc>
      </w:tr>
      <w:tr w:rsidR="0024294E" w:rsidRPr="003E7F01" w14:paraId="379902FE" w14:textId="77777777" w:rsidTr="00AF379E">
        <w:tc>
          <w:tcPr>
            <w:tcW w:w="552" w:type="dxa"/>
          </w:tcPr>
          <w:p w14:paraId="649CAB36" w14:textId="77777777" w:rsidR="0024294E" w:rsidRPr="000F7EAE" w:rsidRDefault="0024294E" w:rsidP="00672787">
            <w:pPr>
              <w:pStyle w:val="a8"/>
              <w:widowControl/>
              <w:numPr>
                <w:ilvl w:val="0"/>
                <w:numId w:val="24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67" w:type="dxa"/>
          </w:tcPr>
          <w:p w14:paraId="696114BA" w14:textId="77777777" w:rsidR="0024294E" w:rsidRPr="003E7F01" w:rsidRDefault="0024294E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Оставлены на осень</w:t>
            </w:r>
          </w:p>
        </w:tc>
        <w:tc>
          <w:tcPr>
            <w:tcW w:w="1743" w:type="dxa"/>
          </w:tcPr>
          <w:p w14:paraId="4C6502CE" w14:textId="77777777" w:rsidR="0024294E" w:rsidRPr="003E7F01" w:rsidRDefault="0024294E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43" w:type="dxa"/>
          </w:tcPr>
          <w:p w14:paraId="5A296D81" w14:textId="77777777" w:rsidR="0024294E" w:rsidRPr="003E7F01" w:rsidRDefault="0024294E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43" w:type="dxa"/>
          </w:tcPr>
          <w:p w14:paraId="025AD172" w14:textId="77777777" w:rsidR="0024294E" w:rsidRPr="003E7F01" w:rsidRDefault="0024294E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43" w:type="dxa"/>
          </w:tcPr>
          <w:p w14:paraId="7121C53F" w14:textId="77777777" w:rsidR="0024294E" w:rsidRPr="003E7F01" w:rsidRDefault="0024294E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4294E" w:rsidRPr="003E7F01" w14:paraId="7A40FCC9" w14:textId="77777777" w:rsidTr="00AF379E">
        <w:tc>
          <w:tcPr>
            <w:tcW w:w="552" w:type="dxa"/>
          </w:tcPr>
          <w:p w14:paraId="0414937B" w14:textId="77777777" w:rsidR="0024294E" w:rsidRPr="000F7EAE" w:rsidRDefault="0024294E" w:rsidP="00672787">
            <w:pPr>
              <w:pStyle w:val="a8"/>
              <w:widowControl/>
              <w:numPr>
                <w:ilvl w:val="0"/>
                <w:numId w:val="24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67" w:type="dxa"/>
          </w:tcPr>
          <w:p w14:paraId="246A9AEB" w14:textId="77777777" w:rsidR="0024294E" w:rsidRPr="003E7F01" w:rsidRDefault="0024294E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 xml:space="preserve">Не получили аттестат </w:t>
            </w:r>
          </w:p>
        </w:tc>
        <w:tc>
          <w:tcPr>
            <w:tcW w:w="1743" w:type="dxa"/>
          </w:tcPr>
          <w:p w14:paraId="28C5FCEB" w14:textId="77777777" w:rsidR="0024294E" w:rsidRPr="003E7F01" w:rsidRDefault="0024294E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15 (4,06%)</w:t>
            </w:r>
          </w:p>
        </w:tc>
        <w:tc>
          <w:tcPr>
            <w:tcW w:w="1743" w:type="dxa"/>
          </w:tcPr>
          <w:p w14:paraId="4E848B27" w14:textId="77777777" w:rsidR="0024294E" w:rsidRPr="003E7F01" w:rsidRDefault="0024294E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10 (2,6%)</w:t>
            </w:r>
          </w:p>
        </w:tc>
        <w:tc>
          <w:tcPr>
            <w:tcW w:w="1743" w:type="dxa"/>
          </w:tcPr>
          <w:p w14:paraId="4DDB3175" w14:textId="77777777" w:rsidR="0024294E" w:rsidRPr="003E7F01" w:rsidRDefault="0024294E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9 (2,6%)</w:t>
            </w:r>
          </w:p>
        </w:tc>
        <w:tc>
          <w:tcPr>
            <w:tcW w:w="1743" w:type="dxa"/>
          </w:tcPr>
          <w:p w14:paraId="6D052A9F" w14:textId="77777777" w:rsidR="0024294E" w:rsidRPr="003E7F01" w:rsidRDefault="0024294E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5 (1,2%)</w:t>
            </w:r>
          </w:p>
        </w:tc>
      </w:tr>
      <w:tr w:rsidR="0024294E" w:rsidRPr="003E7F01" w14:paraId="40764091" w14:textId="77777777" w:rsidTr="00AF379E">
        <w:tc>
          <w:tcPr>
            <w:tcW w:w="552" w:type="dxa"/>
          </w:tcPr>
          <w:p w14:paraId="2A2EA1EF" w14:textId="77777777" w:rsidR="0024294E" w:rsidRPr="000F7EAE" w:rsidRDefault="0024294E" w:rsidP="00672787">
            <w:pPr>
              <w:pStyle w:val="a8"/>
              <w:widowControl/>
              <w:numPr>
                <w:ilvl w:val="0"/>
                <w:numId w:val="24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67" w:type="dxa"/>
          </w:tcPr>
          <w:p w14:paraId="5A070B7D" w14:textId="77777777" w:rsidR="0024294E" w:rsidRPr="003E7F01" w:rsidRDefault="0024294E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заявленных медалистов </w:t>
            </w:r>
          </w:p>
        </w:tc>
        <w:tc>
          <w:tcPr>
            <w:tcW w:w="1743" w:type="dxa"/>
          </w:tcPr>
          <w:p w14:paraId="5B50A70E" w14:textId="77777777" w:rsidR="0024294E" w:rsidRPr="003E7F01" w:rsidRDefault="0024294E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743" w:type="dxa"/>
          </w:tcPr>
          <w:p w14:paraId="4025AC76" w14:textId="77777777" w:rsidR="0024294E" w:rsidRPr="003E7F01" w:rsidRDefault="0024294E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43" w:type="dxa"/>
          </w:tcPr>
          <w:p w14:paraId="005605AF" w14:textId="77777777" w:rsidR="0024294E" w:rsidRPr="003E7F01" w:rsidRDefault="0024294E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743" w:type="dxa"/>
          </w:tcPr>
          <w:p w14:paraId="7F24C3BE" w14:textId="77777777" w:rsidR="0024294E" w:rsidRPr="003E7F01" w:rsidRDefault="0024294E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24294E" w:rsidRPr="003E7F01" w14:paraId="720AAB05" w14:textId="77777777" w:rsidTr="00AF379E">
        <w:tc>
          <w:tcPr>
            <w:tcW w:w="552" w:type="dxa"/>
          </w:tcPr>
          <w:p w14:paraId="1397DC29" w14:textId="77777777" w:rsidR="0024294E" w:rsidRPr="000F7EAE" w:rsidRDefault="0024294E" w:rsidP="00672787">
            <w:pPr>
              <w:pStyle w:val="a8"/>
              <w:widowControl/>
              <w:numPr>
                <w:ilvl w:val="0"/>
                <w:numId w:val="24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67" w:type="dxa"/>
          </w:tcPr>
          <w:p w14:paraId="43E5D06F" w14:textId="77777777" w:rsidR="0024294E" w:rsidRPr="003E7F01" w:rsidRDefault="0024294E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 xml:space="preserve">Медалисты </w:t>
            </w:r>
          </w:p>
        </w:tc>
        <w:tc>
          <w:tcPr>
            <w:tcW w:w="1743" w:type="dxa"/>
          </w:tcPr>
          <w:p w14:paraId="627A0D5C" w14:textId="77777777" w:rsidR="0024294E" w:rsidRPr="003E7F01" w:rsidRDefault="0024294E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38 (60,3%)</w:t>
            </w:r>
          </w:p>
          <w:p w14:paraId="7F5F76DB" w14:textId="77777777" w:rsidR="0024294E" w:rsidRPr="003E7F01" w:rsidRDefault="0024294E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0C5FBA1B" w14:textId="77777777" w:rsidR="0024294E" w:rsidRPr="003E7F01" w:rsidRDefault="0024294E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24 (47%)</w:t>
            </w:r>
          </w:p>
          <w:p w14:paraId="4F734BBD" w14:textId="77777777" w:rsidR="0024294E" w:rsidRPr="003E7F01" w:rsidRDefault="0024294E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152D78C4" w14:textId="77777777" w:rsidR="0024294E" w:rsidRPr="003E7F01" w:rsidRDefault="0024294E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35 (61,4%) (серебро14, золото-21)</w:t>
            </w:r>
          </w:p>
        </w:tc>
        <w:tc>
          <w:tcPr>
            <w:tcW w:w="1743" w:type="dxa"/>
          </w:tcPr>
          <w:p w14:paraId="0C7EA849" w14:textId="77777777" w:rsidR="0024294E" w:rsidRPr="003E7F01" w:rsidRDefault="0024294E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38(55,07%)  (серебро-22, золото -16)</w:t>
            </w:r>
          </w:p>
        </w:tc>
      </w:tr>
    </w:tbl>
    <w:p w14:paraId="59A607C1" w14:textId="77777777" w:rsidR="0024294E" w:rsidRPr="003E7F01" w:rsidRDefault="0024294E" w:rsidP="00672787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3DB8A089" w14:textId="0D3502E6" w:rsidR="00281E07" w:rsidRPr="003E7F01" w:rsidRDefault="00726F40" w:rsidP="00672787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3E7F0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Поступление выпускников агропрофилированных школ </w:t>
      </w:r>
    </w:p>
    <w:tbl>
      <w:tblPr>
        <w:tblW w:w="10174" w:type="dxa"/>
        <w:tblInd w:w="-34" w:type="dxa"/>
        <w:tblLook w:val="04A0" w:firstRow="1" w:lastRow="0" w:firstColumn="1" w:lastColumn="0" w:noHBand="0" w:noVBand="1"/>
      </w:tblPr>
      <w:tblGrid>
        <w:gridCol w:w="445"/>
        <w:gridCol w:w="3808"/>
        <w:gridCol w:w="1276"/>
        <w:gridCol w:w="1569"/>
        <w:gridCol w:w="667"/>
        <w:gridCol w:w="827"/>
        <w:gridCol w:w="1582"/>
      </w:tblGrid>
      <w:tr w:rsidR="006F1993" w:rsidRPr="00BA5840" w14:paraId="6688D1CD" w14:textId="77777777" w:rsidTr="000F7EAE">
        <w:trPr>
          <w:trHeight w:val="55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86C7" w14:textId="77777777" w:rsidR="00281E07" w:rsidRPr="003E7F01" w:rsidRDefault="00726F40" w:rsidP="0067278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86666C" w14:textId="77777777" w:rsidR="00281E07" w:rsidRPr="003E7F01" w:rsidRDefault="00726F40" w:rsidP="0067278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Наименование ОО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1406E4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92182" w14:textId="77777777" w:rsidR="00281E07" w:rsidRPr="003E7F01" w:rsidRDefault="00726F40" w:rsidP="0067278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Количество выпускников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7596A" w14:textId="77777777" w:rsidR="00281E07" w:rsidRPr="003E7F01" w:rsidRDefault="00726F40" w:rsidP="0067278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ВУЗ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DDDB2D" w14:textId="77777777" w:rsidR="00281E07" w:rsidRPr="003E7F01" w:rsidRDefault="00726F40" w:rsidP="0067278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ССУЗ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2E1282" w14:textId="77777777" w:rsidR="00281E07" w:rsidRPr="003E7F01" w:rsidRDefault="00726F40" w:rsidP="0067278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Всего поступили по агро направлению </w:t>
            </w:r>
          </w:p>
        </w:tc>
      </w:tr>
      <w:tr w:rsidR="006F1993" w:rsidRPr="003E7F01" w14:paraId="2A0383E7" w14:textId="77777777" w:rsidTr="000F7EAE">
        <w:trPr>
          <w:trHeight w:val="255"/>
        </w:trPr>
        <w:tc>
          <w:tcPr>
            <w:tcW w:w="44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9E597BD" w14:textId="77777777" w:rsidR="00281E07" w:rsidRPr="003E7F01" w:rsidRDefault="00281E07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67FB0792" w14:textId="77777777" w:rsidR="00281E07" w:rsidRPr="003E7F01" w:rsidRDefault="00726F40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МБОУ «Балыктахская СОШ им. М.П. Габышева»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5E6B0B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D5A43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BCB14E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EAC591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AA2969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6F1993" w:rsidRPr="003E7F01" w14:paraId="62CA8ED9" w14:textId="77777777" w:rsidTr="000F7EAE">
        <w:trPr>
          <w:trHeight w:val="255"/>
        </w:trPr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14:paraId="63E7F7D4" w14:textId="77777777" w:rsidR="00281E07" w:rsidRPr="003E7F01" w:rsidRDefault="00726F40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B61B9" w14:textId="77777777" w:rsidR="00281E07" w:rsidRPr="003E7F01" w:rsidRDefault="00281E07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80CAA7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EB3757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B6FA2C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81D3D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669EE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F1993" w:rsidRPr="003E7F01" w14:paraId="25045738" w14:textId="77777777" w:rsidTr="000F7EAE">
        <w:trPr>
          <w:trHeight w:val="255"/>
        </w:trPr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14:paraId="0FD70E4D" w14:textId="77777777" w:rsidR="00281E07" w:rsidRPr="003E7F01" w:rsidRDefault="00281E07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C4FED" w14:textId="77777777" w:rsidR="00281E07" w:rsidRPr="003E7F01" w:rsidRDefault="00281E07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31A87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3D884E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A2FB50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02A3F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B161DD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6F1993" w:rsidRPr="003E7F01" w14:paraId="7DDEF567" w14:textId="77777777" w:rsidTr="000F7EAE">
        <w:trPr>
          <w:trHeight w:val="255"/>
        </w:trPr>
        <w:tc>
          <w:tcPr>
            <w:tcW w:w="4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92C39B" w14:textId="77777777" w:rsidR="00281E07" w:rsidRPr="003E7F01" w:rsidRDefault="00281E07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66D6FE" w14:textId="77777777" w:rsidR="00281E07" w:rsidRPr="003E7F01" w:rsidRDefault="00281E07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2A544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AF720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73CCD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B44477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B3415A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6F1993" w:rsidRPr="003E7F01" w14:paraId="218A59BD" w14:textId="77777777" w:rsidTr="000F7EAE">
        <w:trPr>
          <w:trHeight w:val="255"/>
        </w:trPr>
        <w:tc>
          <w:tcPr>
            <w:tcW w:w="44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D797D35" w14:textId="77777777" w:rsidR="00281E07" w:rsidRPr="003E7F01" w:rsidRDefault="00281E07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68C53FC8" w14:textId="77777777" w:rsidR="00281E07" w:rsidRPr="003E7F01" w:rsidRDefault="00726F40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МБОУ «Жабыльская СОШ им. Н.В. Петрова»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2CBA4A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F39288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949BD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ECBCC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FD3FEE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6F1993" w:rsidRPr="003E7F01" w14:paraId="56F611D0" w14:textId="77777777" w:rsidTr="000F7EAE">
        <w:trPr>
          <w:trHeight w:val="255"/>
        </w:trPr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14:paraId="53A17E0D" w14:textId="77777777" w:rsidR="00281E07" w:rsidRPr="003E7F01" w:rsidRDefault="00726F40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DA31E" w14:textId="77777777" w:rsidR="00281E07" w:rsidRPr="003E7F01" w:rsidRDefault="00281E07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7B368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A59D9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65B519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E13CB3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E276D8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6F1993" w:rsidRPr="003E7F01" w14:paraId="3ADF6C05" w14:textId="77777777" w:rsidTr="000F7EAE">
        <w:trPr>
          <w:trHeight w:val="255"/>
        </w:trPr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14:paraId="39162E22" w14:textId="77777777" w:rsidR="00281E07" w:rsidRPr="003E7F01" w:rsidRDefault="00281E07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49277" w14:textId="77777777" w:rsidR="00281E07" w:rsidRPr="003E7F01" w:rsidRDefault="00281E07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A396FB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D40D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4AF1C1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95CD8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DB9B3E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6F1993" w:rsidRPr="003E7F01" w14:paraId="08ADD1BB" w14:textId="77777777" w:rsidTr="000F7EAE">
        <w:trPr>
          <w:trHeight w:val="255"/>
        </w:trPr>
        <w:tc>
          <w:tcPr>
            <w:tcW w:w="4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3FD522" w14:textId="77777777" w:rsidR="00281E07" w:rsidRPr="003E7F01" w:rsidRDefault="00281E07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E0409C" w14:textId="77777777" w:rsidR="00281E07" w:rsidRPr="003E7F01" w:rsidRDefault="00281E07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1B708C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97676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27145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C04D30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5E2491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6F1993" w:rsidRPr="003E7F01" w14:paraId="1DFA812C" w14:textId="77777777" w:rsidTr="000F7EAE">
        <w:trPr>
          <w:trHeight w:val="255"/>
        </w:trPr>
        <w:tc>
          <w:tcPr>
            <w:tcW w:w="44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F539A93" w14:textId="77777777" w:rsidR="00281E07" w:rsidRPr="003E7F01" w:rsidRDefault="00281E07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155DB041" w14:textId="77777777" w:rsidR="00281E07" w:rsidRPr="003E7F01" w:rsidRDefault="00726F40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МБОУ “Майинская СОШ им. В.П. Ларионова»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3F5F97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43039E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E7D1F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42D4FF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F20018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6F1993" w:rsidRPr="003E7F01" w14:paraId="3AF5ECD3" w14:textId="77777777" w:rsidTr="000F7EAE">
        <w:trPr>
          <w:trHeight w:val="255"/>
        </w:trPr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14:paraId="2E3A3067" w14:textId="77777777" w:rsidR="00281E07" w:rsidRPr="003E7F01" w:rsidRDefault="00726F40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FBAD6" w14:textId="77777777" w:rsidR="00281E07" w:rsidRPr="003E7F01" w:rsidRDefault="00281E07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8F47EF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C76B65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FFE25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75C667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494C02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6F1993" w:rsidRPr="003E7F01" w14:paraId="782DD667" w14:textId="77777777" w:rsidTr="000F7EAE">
        <w:trPr>
          <w:trHeight w:val="255"/>
        </w:trPr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14:paraId="078B3D7D" w14:textId="77777777" w:rsidR="00281E07" w:rsidRPr="003E7F01" w:rsidRDefault="00281E07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287EE" w14:textId="77777777" w:rsidR="00281E07" w:rsidRPr="003E7F01" w:rsidRDefault="00281E07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56CAF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74A64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3DCFD9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5B7281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447AF4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6F1993" w:rsidRPr="003E7F01" w14:paraId="64BA65EC" w14:textId="77777777" w:rsidTr="000F7EAE">
        <w:trPr>
          <w:trHeight w:val="255"/>
        </w:trPr>
        <w:tc>
          <w:tcPr>
            <w:tcW w:w="4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871F9D" w14:textId="77777777" w:rsidR="00281E07" w:rsidRPr="003E7F01" w:rsidRDefault="00281E07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D4769F" w14:textId="77777777" w:rsidR="00281E07" w:rsidRPr="003E7F01" w:rsidRDefault="00281E07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D76828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C3C1C9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E3494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63F5A5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399A7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6F1993" w:rsidRPr="003E7F01" w14:paraId="672BA53B" w14:textId="77777777" w:rsidTr="000F7EAE">
        <w:trPr>
          <w:trHeight w:val="255"/>
        </w:trPr>
        <w:tc>
          <w:tcPr>
            <w:tcW w:w="44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DE4E8CC" w14:textId="77777777" w:rsidR="00281E07" w:rsidRPr="003E7F01" w:rsidRDefault="00281E07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31C3C0B0" w14:textId="77777777" w:rsidR="00281E07" w:rsidRPr="003E7F01" w:rsidRDefault="00726F40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МБОУ «Мельжехсинская СОШ им. А.В. Чугунова»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C3ECF7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668F15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8BD9D2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3001D1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C26F11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F1993" w:rsidRPr="003E7F01" w14:paraId="633C8550" w14:textId="77777777" w:rsidTr="000F7EAE">
        <w:trPr>
          <w:trHeight w:val="255"/>
        </w:trPr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14:paraId="106EC245" w14:textId="77777777" w:rsidR="00281E07" w:rsidRPr="003E7F01" w:rsidRDefault="00726F40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F91E2" w14:textId="77777777" w:rsidR="00281E07" w:rsidRPr="003E7F01" w:rsidRDefault="00281E07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C4326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18DD8D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82E69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930DD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74430A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6F1993" w:rsidRPr="003E7F01" w14:paraId="3C27CCF9" w14:textId="77777777" w:rsidTr="000F7EAE">
        <w:trPr>
          <w:trHeight w:val="255"/>
        </w:trPr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14:paraId="23D32E1F" w14:textId="77777777" w:rsidR="00281E07" w:rsidRPr="003E7F01" w:rsidRDefault="00281E07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D2FDA" w14:textId="77777777" w:rsidR="00281E07" w:rsidRPr="003E7F01" w:rsidRDefault="00281E07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1C12B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9C7BF1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4BA6EB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4F3B18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9AEA9F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F1993" w:rsidRPr="003E7F01" w14:paraId="0B03B207" w14:textId="77777777" w:rsidTr="000F7EAE">
        <w:trPr>
          <w:trHeight w:val="255"/>
        </w:trPr>
        <w:tc>
          <w:tcPr>
            <w:tcW w:w="4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EF45FF" w14:textId="77777777" w:rsidR="00281E07" w:rsidRPr="003E7F01" w:rsidRDefault="00281E07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5D23CD" w14:textId="77777777" w:rsidR="00281E07" w:rsidRPr="003E7F01" w:rsidRDefault="00281E07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3332FB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37BA47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F1E946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8ECDBC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77A50C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6F1993" w:rsidRPr="003E7F01" w14:paraId="35D08F66" w14:textId="77777777" w:rsidTr="000F7EAE">
        <w:trPr>
          <w:trHeight w:val="255"/>
        </w:trPr>
        <w:tc>
          <w:tcPr>
            <w:tcW w:w="44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7D162E7" w14:textId="77777777" w:rsidR="00281E07" w:rsidRPr="003E7F01" w:rsidRDefault="00281E07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26CBFFC7" w14:textId="77777777" w:rsidR="00281E07" w:rsidRPr="003E7F01" w:rsidRDefault="00726F40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МАОУ «Рассолодинская СОШ им. Г.И. Соловьева»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20302F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E57270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3F3CD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CD364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968DF4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F1993" w:rsidRPr="003E7F01" w14:paraId="0D05DAE9" w14:textId="77777777" w:rsidTr="000F7EAE">
        <w:trPr>
          <w:trHeight w:val="255"/>
        </w:trPr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14:paraId="1D1A1A04" w14:textId="77777777" w:rsidR="00281E07" w:rsidRPr="003E7F01" w:rsidRDefault="00726F40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4DCC1" w14:textId="77777777" w:rsidR="00281E07" w:rsidRPr="003E7F01" w:rsidRDefault="00281E07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758EA9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EECC3A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1D9706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37A5BD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DDEE24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F1993" w:rsidRPr="003E7F01" w14:paraId="20154991" w14:textId="77777777" w:rsidTr="000F7EAE">
        <w:trPr>
          <w:trHeight w:val="255"/>
        </w:trPr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14:paraId="34ABCBA0" w14:textId="77777777" w:rsidR="00281E07" w:rsidRPr="003E7F01" w:rsidRDefault="00281E07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F8EB2" w14:textId="77777777" w:rsidR="00281E07" w:rsidRPr="003E7F01" w:rsidRDefault="00281E07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206C7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AB80A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0336DE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CB752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F18201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6F1993" w:rsidRPr="003E7F01" w14:paraId="02F274A6" w14:textId="77777777" w:rsidTr="000F7EAE">
        <w:trPr>
          <w:trHeight w:val="255"/>
        </w:trPr>
        <w:tc>
          <w:tcPr>
            <w:tcW w:w="4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B3F40C" w14:textId="77777777" w:rsidR="00281E07" w:rsidRPr="003E7F01" w:rsidRDefault="00281E07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A66F49" w14:textId="77777777" w:rsidR="00281E07" w:rsidRPr="003E7F01" w:rsidRDefault="00281E07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083856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5F59C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8C4E9E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B0E16F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C53798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6F1993" w:rsidRPr="003E7F01" w14:paraId="408B0E5E" w14:textId="77777777" w:rsidTr="000F7EAE">
        <w:trPr>
          <w:trHeight w:val="255"/>
        </w:trPr>
        <w:tc>
          <w:tcPr>
            <w:tcW w:w="44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A71C126" w14:textId="77777777" w:rsidR="00281E07" w:rsidRPr="003E7F01" w:rsidRDefault="00281E07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690B952A" w14:textId="77777777" w:rsidR="00281E07" w:rsidRPr="003E7F01" w:rsidRDefault="00726F40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МБОУ «Хаптагайская СОШ им. Кеши Алексеева»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64C3D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7B425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16F68A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CD2CB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2F743D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6F1993" w:rsidRPr="003E7F01" w14:paraId="50744798" w14:textId="77777777" w:rsidTr="000F7EAE">
        <w:trPr>
          <w:trHeight w:val="255"/>
        </w:trPr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14:paraId="31B30D8E" w14:textId="77777777" w:rsidR="00281E07" w:rsidRPr="003E7F01" w:rsidRDefault="00726F40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BDF85" w14:textId="77777777" w:rsidR="00281E07" w:rsidRPr="003E7F01" w:rsidRDefault="00281E07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5AD079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FCA605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9F597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F91A6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136772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6F1993" w:rsidRPr="003E7F01" w14:paraId="409BDBA5" w14:textId="77777777" w:rsidTr="000F7EAE">
        <w:trPr>
          <w:trHeight w:val="255"/>
        </w:trPr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14:paraId="17EB817D" w14:textId="77777777" w:rsidR="00281E07" w:rsidRPr="003E7F01" w:rsidRDefault="00281E07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36822" w14:textId="77777777" w:rsidR="00281E07" w:rsidRPr="003E7F01" w:rsidRDefault="00281E07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4EC462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0A9E3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22B7A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1AC223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9671E2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6F1993" w:rsidRPr="003E7F01" w14:paraId="7AE9F4BB" w14:textId="77777777" w:rsidTr="000F7EAE">
        <w:trPr>
          <w:trHeight w:val="255"/>
        </w:trPr>
        <w:tc>
          <w:tcPr>
            <w:tcW w:w="4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461C0A" w14:textId="77777777" w:rsidR="00281E07" w:rsidRPr="003E7F01" w:rsidRDefault="00281E07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AE6FF8" w14:textId="77777777" w:rsidR="00281E07" w:rsidRPr="003E7F01" w:rsidRDefault="00281E07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0A49BF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BF743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0974C5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D18296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8B5FE1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F1993" w:rsidRPr="003E7F01" w14:paraId="2154187D" w14:textId="77777777" w:rsidTr="000F7EAE">
        <w:trPr>
          <w:trHeight w:val="255"/>
        </w:trPr>
        <w:tc>
          <w:tcPr>
            <w:tcW w:w="44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C5E9A66" w14:textId="77777777" w:rsidR="00281E07" w:rsidRPr="003E7F01" w:rsidRDefault="00726F40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54562D9E" w14:textId="77777777" w:rsidR="00281E07" w:rsidRPr="003E7F01" w:rsidRDefault="00726F40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МБОУ «Хоробутская СОШ им. Дмитрия Таас»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20FC44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7A6577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9358E0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C570A1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7E8F80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F1993" w:rsidRPr="003E7F01" w14:paraId="1D9BD763" w14:textId="77777777" w:rsidTr="000F7EAE">
        <w:trPr>
          <w:trHeight w:val="255"/>
        </w:trPr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14:paraId="323C37F9" w14:textId="77777777" w:rsidR="00281E07" w:rsidRPr="003E7F01" w:rsidRDefault="00281E07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C06A6" w14:textId="77777777" w:rsidR="00281E07" w:rsidRPr="003E7F01" w:rsidRDefault="00281E07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D7FB2D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BC443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53327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83FE7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B84781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F1993" w:rsidRPr="003E7F01" w14:paraId="7599D220" w14:textId="77777777" w:rsidTr="000F7EAE">
        <w:trPr>
          <w:trHeight w:val="255"/>
        </w:trPr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14:paraId="7EA2BB4A" w14:textId="77777777" w:rsidR="00281E07" w:rsidRPr="003E7F01" w:rsidRDefault="00281E07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80D47" w14:textId="77777777" w:rsidR="00281E07" w:rsidRPr="003E7F01" w:rsidRDefault="00281E07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223F53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E42786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CD0763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A13449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5FADC2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6F1993" w:rsidRPr="003E7F01" w14:paraId="4B8773F3" w14:textId="77777777" w:rsidTr="000F7EAE">
        <w:trPr>
          <w:trHeight w:val="255"/>
        </w:trPr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14:paraId="291F0FFC" w14:textId="77777777" w:rsidR="00281E07" w:rsidRPr="003E7F01" w:rsidRDefault="00281E07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501DA" w14:textId="77777777" w:rsidR="00281E07" w:rsidRPr="003E7F01" w:rsidRDefault="00281E07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614D0B9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79842D1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7481E33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4BB4EEF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D020D0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F1993" w:rsidRPr="003E7F01" w14:paraId="1B9E1745" w14:textId="77777777" w:rsidTr="000F7EAE">
        <w:trPr>
          <w:trHeight w:val="255"/>
        </w:trPr>
        <w:tc>
          <w:tcPr>
            <w:tcW w:w="4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780773" w14:textId="77777777" w:rsidR="00281E07" w:rsidRPr="003E7F01" w:rsidRDefault="00281E07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C2815F" w14:textId="77777777" w:rsidR="00281E07" w:rsidRPr="003E7F01" w:rsidRDefault="00726F40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Всего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E9F4FF" w14:textId="77777777" w:rsidR="00281E07" w:rsidRPr="003E7F01" w:rsidRDefault="00281E07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68D286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12A22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9A30D1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4FB34A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51</w:t>
            </w:r>
          </w:p>
        </w:tc>
      </w:tr>
    </w:tbl>
    <w:p w14:paraId="1AEF6F6F" w14:textId="77777777" w:rsidR="00281E07" w:rsidRPr="003E7F01" w:rsidRDefault="00281E07" w:rsidP="00672787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A6EB6C" w14:textId="77777777" w:rsidR="00145DC1" w:rsidRDefault="00145DC1" w:rsidP="00672787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14:paraId="654F998F" w14:textId="05B20BFE" w:rsidR="00726781" w:rsidRPr="000F7EAE" w:rsidRDefault="00726781" w:rsidP="00672787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3E7F01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Поступление выпускников </w:t>
      </w:r>
      <w:r w:rsidR="000F7EA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политехнических школ </w:t>
      </w:r>
    </w:p>
    <w:tbl>
      <w:tblPr>
        <w:tblStyle w:val="a7"/>
        <w:tblW w:w="9765" w:type="dxa"/>
        <w:jc w:val="center"/>
        <w:tblLook w:val="04A0" w:firstRow="1" w:lastRow="0" w:firstColumn="1" w:lastColumn="0" w:noHBand="0" w:noVBand="1"/>
      </w:tblPr>
      <w:tblGrid>
        <w:gridCol w:w="458"/>
        <w:gridCol w:w="2244"/>
        <w:gridCol w:w="1494"/>
        <w:gridCol w:w="1701"/>
        <w:gridCol w:w="1200"/>
        <w:gridCol w:w="1267"/>
        <w:gridCol w:w="1401"/>
      </w:tblGrid>
      <w:tr w:rsidR="00726781" w:rsidRPr="003E7F01" w14:paraId="5772C1D5" w14:textId="77777777" w:rsidTr="008840E6">
        <w:trPr>
          <w:trHeight w:val="677"/>
          <w:jc w:val="center"/>
        </w:trPr>
        <w:tc>
          <w:tcPr>
            <w:tcW w:w="458" w:type="dxa"/>
          </w:tcPr>
          <w:p w14:paraId="39C2FD15" w14:textId="77777777" w:rsidR="00726781" w:rsidRPr="003E7F01" w:rsidRDefault="00726781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244" w:type="dxa"/>
          </w:tcPr>
          <w:p w14:paraId="0873EB52" w14:textId="77777777" w:rsidR="00726781" w:rsidRPr="003E7F01" w:rsidRDefault="00726781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ОО </w:t>
            </w:r>
          </w:p>
        </w:tc>
        <w:tc>
          <w:tcPr>
            <w:tcW w:w="1517" w:type="dxa"/>
          </w:tcPr>
          <w:p w14:paraId="62175059" w14:textId="77777777" w:rsidR="00726781" w:rsidRPr="003E7F01" w:rsidRDefault="00726781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1597" w:type="dxa"/>
          </w:tcPr>
          <w:p w14:paraId="337262F0" w14:textId="77777777" w:rsidR="00726781" w:rsidRPr="003E7F01" w:rsidRDefault="00726781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выпускников</w:t>
            </w:r>
          </w:p>
        </w:tc>
        <w:tc>
          <w:tcPr>
            <w:tcW w:w="1244" w:type="dxa"/>
          </w:tcPr>
          <w:p w14:paraId="464A6DA6" w14:textId="77777777" w:rsidR="00726781" w:rsidRPr="003E7F01" w:rsidRDefault="00726781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ВУЗ</w:t>
            </w:r>
          </w:p>
        </w:tc>
        <w:tc>
          <w:tcPr>
            <w:tcW w:w="1301" w:type="dxa"/>
          </w:tcPr>
          <w:p w14:paraId="305D58B1" w14:textId="77777777" w:rsidR="00726781" w:rsidRPr="003E7F01" w:rsidRDefault="00726781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ССУЗ</w:t>
            </w:r>
          </w:p>
        </w:tc>
        <w:tc>
          <w:tcPr>
            <w:tcW w:w="1404" w:type="dxa"/>
          </w:tcPr>
          <w:p w14:paraId="08203A8C" w14:textId="77777777" w:rsidR="00726781" w:rsidRPr="003E7F01" w:rsidRDefault="00726781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поступили </w:t>
            </w:r>
          </w:p>
        </w:tc>
      </w:tr>
      <w:tr w:rsidR="00726781" w:rsidRPr="003E7F01" w14:paraId="548EDDBD" w14:textId="77777777" w:rsidTr="008840E6">
        <w:trPr>
          <w:trHeight w:val="467"/>
          <w:jc w:val="center"/>
        </w:trPr>
        <w:tc>
          <w:tcPr>
            <w:tcW w:w="458" w:type="dxa"/>
            <w:vMerge w:val="restart"/>
          </w:tcPr>
          <w:p w14:paraId="6882F253" w14:textId="77777777" w:rsidR="00726781" w:rsidRPr="003E7F01" w:rsidRDefault="00726781" w:rsidP="00672787">
            <w:pPr>
              <w:pStyle w:val="a8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4" w:type="dxa"/>
            <w:vMerge w:val="restart"/>
            <w:vAlign w:val="center"/>
          </w:tcPr>
          <w:p w14:paraId="02975437" w14:textId="77777777" w:rsidR="00726781" w:rsidRPr="003E7F01" w:rsidRDefault="00726781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 «Майинский лицей им.И.Г.Тимофеева»</w:t>
            </w:r>
          </w:p>
        </w:tc>
        <w:tc>
          <w:tcPr>
            <w:tcW w:w="1517" w:type="dxa"/>
          </w:tcPr>
          <w:p w14:paraId="02867157" w14:textId="77777777" w:rsidR="00726781" w:rsidRPr="003E7F01" w:rsidRDefault="00726781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1597" w:type="dxa"/>
          </w:tcPr>
          <w:p w14:paraId="7AB6C24A" w14:textId="77777777" w:rsidR="00726781" w:rsidRPr="003E7F01" w:rsidRDefault="00726781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44" w:type="dxa"/>
          </w:tcPr>
          <w:p w14:paraId="50487DC0" w14:textId="77777777" w:rsidR="00726781" w:rsidRPr="003E7F01" w:rsidRDefault="00726781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301" w:type="dxa"/>
          </w:tcPr>
          <w:p w14:paraId="080CFE1A" w14:textId="77777777" w:rsidR="00726781" w:rsidRPr="003E7F01" w:rsidRDefault="00726781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04" w:type="dxa"/>
          </w:tcPr>
          <w:p w14:paraId="757CECA1" w14:textId="77777777" w:rsidR="00726781" w:rsidRPr="003E7F01" w:rsidRDefault="00726781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726781" w:rsidRPr="003E7F01" w14:paraId="6EC625D5" w14:textId="77777777" w:rsidTr="008840E6">
        <w:trPr>
          <w:trHeight w:val="416"/>
          <w:jc w:val="center"/>
        </w:trPr>
        <w:tc>
          <w:tcPr>
            <w:tcW w:w="458" w:type="dxa"/>
            <w:vMerge/>
          </w:tcPr>
          <w:p w14:paraId="07DD823E" w14:textId="77777777" w:rsidR="00726781" w:rsidRPr="003E7F01" w:rsidRDefault="00726781" w:rsidP="00672787">
            <w:pPr>
              <w:pStyle w:val="a8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4" w:type="dxa"/>
            <w:vMerge/>
            <w:vAlign w:val="center"/>
          </w:tcPr>
          <w:p w14:paraId="57DA2B2F" w14:textId="77777777" w:rsidR="00726781" w:rsidRPr="003E7F01" w:rsidRDefault="00726781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</w:tcPr>
          <w:p w14:paraId="67B79FC9" w14:textId="77777777" w:rsidR="00726781" w:rsidRPr="003E7F01" w:rsidRDefault="00726781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2023-2024</w:t>
            </w:r>
          </w:p>
        </w:tc>
        <w:tc>
          <w:tcPr>
            <w:tcW w:w="1597" w:type="dxa"/>
          </w:tcPr>
          <w:p w14:paraId="0A79C993" w14:textId="77777777" w:rsidR="00726781" w:rsidRPr="003E7F01" w:rsidRDefault="00726781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44" w:type="dxa"/>
          </w:tcPr>
          <w:p w14:paraId="7D36C0EC" w14:textId="77777777" w:rsidR="00726781" w:rsidRPr="003E7F01" w:rsidRDefault="00726781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301" w:type="dxa"/>
          </w:tcPr>
          <w:p w14:paraId="38942A9A" w14:textId="77777777" w:rsidR="00726781" w:rsidRPr="003E7F01" w:rsidRDefault="00726781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04" w:type="dxa"/>
          </w:tcPr>
          <w:p w14:paraId="27331C01" w14:textId="77777777" w:rsidR="00726781" w:rsidRPr="003E7F01" w:rsidRDefault="00726781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726781" w:rsidRPr="003E7F01" w14:paraId="5C48E477" w14:textId="77777777" w:rsidTr="008840E6">
        <w:trPr>
          <w:trHeight w:val="423"/>
          <w:jc w:val="center"/>
        </w:trPr>
        <w:tc>
          <w:tcPr>
            <w:tcW w:w="458" w:type="dxa"/>
            <w:vMerge/>
          </w:tcPr>
          <w:p w14:paraId="42A6438E" w14:textId="77777777" w:rsidR="00726781" w:rsidRPr="003E7F01" w:rsidRDefault="00726781" w:rsidP="00672787">
            <w:pPr>
              <w:pStyle w:val="a8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4" w:type="dxa"/>
            <w:vMerge/>
            <w:vAlign w:val="center"/>
          </w:tcPr>
          <w:p w14:paraId="7F7A7D11" w14:textId="77777777" w:rsidR="00726781" w:rsidRPr="003E7F01" w:rsidRDefault="00726781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</w:tcPr>
          <w:p w14:paraId="191CF741" w14:textId="77777777" w:rsidR="00726781" w:rsidRPr="003E7F01" w:rsidRDefault="00726781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2024-2025</w:t>
            </w:r>
          </w:p>
        </w:tc>
        <w:tc>
          <w:tcPr>
            <w:tcW w:w="1597" w:type="dxa"/>
          </w:tcPr>
          <w:p w14:paraId="074638AE" w14:textId="77777777" w:rsidR="00726781" w:rsidRPr="003E7F01" w:rsidRDefault="00726781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44" w:type="dxa"/>
          </w:tcPr>
          <w:p w14:paraId="2BF92A4D" w14:textId="77777777" w:rsidR="00726781" w:rsidRPr="003E7F01" w:rsidRDefault="00726781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301" w:type="dxa"/>
          </w:tcPr>
          <w:p w14:paraId="10D8A391" w14:textId="77777777" w:rsidR="00726781" w:rsidRPr="003E7F01" w:rsidRDefault="00726781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04" w:type="dxa"/>
          </w:tcPr>
          <w:p w14:paraId="6207B21D" w14:textId="77777777" w:rsidR="00726781" w:rsidRPr="003E7F01" w:rsidRDefault="00726781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</w:tr>
      <w:tr w:rsidR="00726781" w:rsidRPr="003E7F01" w14:paraId="3EC591DF" w14:textId="77777777" w:rsidTr="008840E6">
        <w:trPr>
          <w:trHeight w:val="415"/>
          <w:jc w:val="center"/>
        </w:trPr>
        <w:tc>
          <w:tcPr>
            <w:tcW w:w="458" w:type="dxa"/>
            <w:vMerge w:val="restart"/>
          </w:tcPr>
          <w:p w14:paraId="73719294" w14:textId="77777777" w:rsidR="00726781" w:rsidRPr="003E7F01" w:rsidRDefault="00726781" w:rsidP="00672787">
            <w:pPr>
              <w:pStyle w:val="a8"/>
              <w:numPr>
                <w:ilvl w:val="0"/>
                <w:numId w:val="1"/>
              </w:numP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4" w:type="dxa"/>
            <w:vMerge w:val="restart"/>
            <w:vAlign w:val="center"/>
          </w:tcPr>
          <w:p w14:paraId="67112070" w14:textId="77777777" w:rsidR="00726781" w:rsidRPr="003E7F01" w:rsidRDefault="00726781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«Нижне-Бестяхская СОШ №2»</w:t>
            </w:r>
          </w:p>
        </w:tc>
        <w:tc>
          <w:tcPr>
            <w:tcW w:w="1517" w:type="dxa"/>
          </w:tcPr>
          <w:p w14:paraId="17165F74" w14:textId="77777777" w:rsidR="00726781" w:rsidRPr="003E7F01" w:rsidRDefault="00726781" w:rsidP="0067278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1597" w:type="dxa"/>
          </w:tcPr>
          <w:p w14:paraId="505894CB" w14:textId="77777777" w:rsidR="00726781" w:rsidRPr="003E7F01" w:rsidRDefault="00726781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44" w:type="dxa"/>
          </w:tcPr>
          <w:p w14:paraId="71511DAA" w14:textId="77777777" w:rsidR="00726781" w:rsidRPr="003E7F01" w:rsidRDefault="00726781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301" w:type="dxa"/>
          </w:tcPr>
          <w:p w14:paraId="4FEBEE81" w14:textId="77777777" w:rsidR="00726781" w:rsidRPr="003E7F01" w:rsidRDefault="00726781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04" w:type="dxa"/>
          </w:tcPr>
          <w:p w14:paraId="2929AC59" w14:textId="77777777" w:rsidR="00726781" w:rsidRPr="003E7F01" w:rsidRDefault="00726781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726781" w:rsidRPr="003E7F01" w14:paraId="798E190E" w14:textId="77777777" w:rsidTr="008840E6">
        <w:trPr>
          <w:trHeight w:val="421"/>
          <w:jc w:val="center"/>
        </w:trPr>
        <w:tc>
          <w:tcPr>
            <w:tcW w:w="458" w:type="dxa"/>
            <w:vMerge/>
          </w:tcPr>
          <w:p w14:paraId="3C79F30D" w14:textId="77777777" w:rsidR="00726781" w:rsidRPr="003E7F01" w:rsidRDefault="00726781" w:rsidP="00672787">
            <w:pPr>
              <w:pStyle w:val="a8"/>
              <w:numPr>
                <w:ilvl w:val="0"/>
                <w:numId w:val="1"/>
              </w:numP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4" w:type="dxa"/>
            <w:vMerge/>
            <w:vAlign w:val="center"/>
          </w:tcPr>
          <w:p w14:paraId="2D6E07CD" w14:textId="77777777" w:rsidR="00726781" w:rsidRPr="003E7F01" w:rsidRDefault="00726781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</w:tcPr>
          <w:p w14:paraId="712E0149" w14:textId="77777777" w:rsidR="00726781" w:rsidRPr="003E7F01" w:rsidRDefault="00726781" w:rsidP="0067278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2023-2024</w:t>
            </w:r>
          </w:p>
        </w:tc>
        <w:tc>
          <w:tcPr>
            <w:tcW w:w="1597" w:type="dxa"/>
          </w:tcPr>
          <w:p w14:paraId="0CF4481B" w14:textId="77777777" w:rsidR="00726781" w:rsidRPr="003E7F01" w:rsidRDefault="00726781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44" w:type="dxa"/>
          </w:tcPr>
          <w:p w14:paraId="127EED95" w14:textId="77777777" w:rsidR="00726781" w:rsidRPr="003E7F01" w:rsidRDefault="00726781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01" w:type="dxa"/>
          </w:tcPr>
          <w:p w14:paraId="2A6D2254" w14:textId="77777777" w:rsidR="00726781" w:rsidRPr="003E7F01" w:rsidRDefault="00726781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04" w:type="dxa"/>
          </w:tcPr>
          <w:p w14:paraId="37CAC902" w14:textId="77777777" w:rsidR="00726781" w:rsidRPr="003E7F01" w:rsidRDefault="00726781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726781" w:rsidRPr="003E7F01" w14:paraId="03128AB6" w14:textId="77777777" w:rsidTr="008840E6">
        <w:trPr>
          <w:trHeight w:val="271"/>
          <w:jc w:val="center"/>
        </w:trPr>
        <w:tc>
          <w:tcPr>
            <w:tcW w:w="458" w:type="dxa"/>
            <w:vMerge/>
          </w:tcPr>
          <w:p w14:paraId="5B642B4A" w14:textId="77777777" w:rsidR="00726781" w:rsidRPr="003E7F01" w:rsidRDefault="00726781" w:rsidP="00672787">
            <w:pPr>
              <w:pStyle w:val="a8"/>
              <w:numPr>
                <w:ilvl w:val="0"/>
                <w:numId w:val="1"/>
              </w:numP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4" w:type="dxa"/>
            <w:vMerge/>
            <w:vAlign w:val="center"/>
          </w:tcPr>
          <w:p w14:paraId="2CDDA3CE" w14:textId="77777777" w:rsidR="00726781" w:rsidRPr="003E7F01" w:rsidRDefault="00726781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</w:tcPr>
          <w:p w14:paraId="4DE1DB38" w14:textId="77777777" w:rsidR="00726781" w:rsidRPr="003E7F01" w:rsidRDefault="00726781" w:rsidP="0067278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2024-2025</w:t>
            </w:r>
          </w:p>
        </w:tc>
        <w:tc>
          <w:tcPr>
            <w:tcW w:w="1597" w:type="dxa"/>
          </w:tcPr>
          <w:p w14:paraId="6CA3D4D3" w14:textId="77777777" w:rsidR="00726781" w:rsidRPr="003E7F01" w:rsidRDefault="00726781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44" w:type="dxa"/>
          </w:tcPr>
          <w:p w14:paraId="6428888E" w14:textId="77777777" w:rsidR="00726781" w:rsidRPr="003E7F01" w:rsidRDefault="00726781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301" w:type="dxa"/>
          </w:tcPr>
          <w:p w14:paraId="020B8AA1" w14:textId="77777777" w:rsidR="00726781" w:rsidRPr="003E7F01" w:rsidRDefault="00726781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04" w:type="dxa"/>
          </w:tcPr>
          <w:p w14:paraId="0FD1EA34" w14:textId="77777777" w:rsidR="00726781" w:rsidRPr="003E7F01" w:rsidRDefault="00726781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</w:tbl>
    <w:p w14:paraId="1B17FB01" w14:textId="77777777" w:rsidR="00281E07" w:rsidRPr="003E7F01" w:rsidRDefault="00281E07" w:rsidP="0067278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052850" w14:textId="77777777" w:rsidR="00281E07" w:rsidRPr="003E7F01" w:rsidRDefault="00726F40" w:rsidP="00672787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3E7F01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Поступление выпускников медицинского класса в 2025 году</w:t>
      </w:r>
    </w:p>
    <w:tbl>
      <w:tblPr>
        <w:tblStyle w:val="a7"/>
        <w:tblW w:w="9783" w:type="dxa"/>
        <w:jc w:val="center"/>
        <w:tblLook w:val="04A0" w:firstRow="1" w:lastRow="0" w:firstColumn="1" w:lastColumn="0" w:noHBand="0" w:noVBand="1"/>
      </w:tblPr>
      <w:tblGrid>
        <w:gridCol w:w="458"/>
        <w:gridCol w:w="2517"/>
        <w:gridCol w:w="1964"/>
        <w:gridCol w:w="1477"/>
        <w:gridCol w:w="1560"/>
        <w:gridCol w:w="1807"/>
      </w:tblGrid>
      <w:tr w:rsidR="006F1993" w:rsidRPr="003E7F01" w14:paraId="052E3A08" w14:textId="77777777" w:rsidTr="008840E6">
        <w:trPr>
          <w:jc w:val="center"/>
        </w:trPr>
        <w:tc>
          <w:tcPr>
            <w:tcW w:w="458" w:type="dxa"/>
          </w:tcPr>
          <w:p w14:paraId="1AE83B77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E7F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517" w:type="dxa"/>
          </w:tcPr>
          <w:p w14:paraId="5A3DF2C3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E7F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Наименование ОО </w:t>
            </w:r>
          </w:p>
        </w:tc>
        <w:tc>
          <w:tcPr>
            <w:tcW w:w="1964" w:type="dxa"/>
          </w:tcPr>
          <w:p w14:paraId="15970BF8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E7F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Количество выпускников </w:t>
            </w:r>
          </w:p>
        </w:tc>
        <w:tc>
          <w:tcPr>
            <w:tcW w:w="1477" w:type="dxa"/>
          </w:tcPr>
          <w:p w14:paraId="5EB2D680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ВУЗ</w:t>
            </w:r>
          </w:p>
        </w:tc>
        <w:tc>
          <w:tcPr>
            <w:tcW w:w="1560" w:type="dxa"/>
          </w:tcPr>
          <w:p w14:paraId="0DDBC931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ССУЗ</w:t>
            </w:r>
          </w:p>
        </w:tc>
        <w:tc>
          <w:tcPr>
            <w:tcW w:w="1807" w:type="dxa"/>
          </w:tcPr>
          <w:p w14:paraId="43C2045D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Всего поступили </w:t>
            </w:r>
          </w:p>
        </w:tc>
      </w:tr>
      <w:tr w:rsidR="006F1993" w:rsidRPr="003E7F01" w14:paraId="68CF2F38" w14:textId="77777777" w:rsidTr="008840E6">
        <w:trPr>
          <w:jc w:val="center"/>
        </w:trPr>
        <w:tc>
          <w:tcPr>
            <w:tcW w:w="458" w:type="dxa"/>
          </w:tcPr>
          <w:p w14:paraId="5974FB01" w14:textId="77777777" w:rsidR="00281E07" w:rsidRPr="003E7F01" w:rsidRDefault="00281E07" w:rsidP="00672787">
            <w:pPr>
              <w:pStyle w:val="a8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14:paraId="77CE34BE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МБОУ “Майинская СОШ им. В.П.Ларионова”</w:t>
            </w:r>
          </w:p>
        </w:tc>
        <w:tc>
          <w:tcPr>
            <w:tcW w:w="1964" w:type="dxa"/>
          </w:tcPr>
          <w:p w14:paraId="3CCA65FE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77" w:type="dxa"/>
          </w:tcPr>
          <w:p w14:paraId="3BB79C9D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0DFFF6A0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07" w:type="dxa"/>
          </w:tcPr>
          <w:p w14:paraId="2FA50575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</w:rPr>
              <w:t>17 (85%)</w:t>
            </w:r>
          </w:p>
        </w:tc>
      </w:tr>
      <w:tr w:rsidR="006F1993" w:rsidRPr="003E7F01" w14:paraId="0640AD8F" w14:textId="77777777" w:rsidTr="008840E6">
        <w:trPr>
          <w:jc w:val="center"/>
        </w:trPr>
        <w:tc>
          <w:tcPr>
            <w:tcW w:w="458" w:type="dxa"/>
          </w:tcPr>
          <w:p w14:paraId="6F536FC0" w14:textId="77777777" w:rsidR="00281E07" w:rsidRPr="003E7F01" w:rsidRDefault="00281E07" w:rsidP="00672787">
            <w:pPr>
              <w:pStyle w:val="a8"/>
              <w:numPr>
                <w:ilvl w:val="0"/>
                <w:numId w:val="1"/>
              </w:numPr>
              <w:spacing w:line="276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14:paraId="6EF314FB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МБОУ “Тюнгюлюнская СОШ им.А.С.Шахурдина”</w:t>
            </w:r>
          </w:p>
        </w:tc>
        <w:tc>
          <w:tcPr>
            <w:tcW w:w="1964" w:type="dxa"/>
          </w:tcPr>
          <w:p w14:paraId="7E78C150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77" w:type="dxa"/>
          </w:tcPr>
          <w:p w14:paraId="799D1C0F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1B4A7159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07" w:type="dxa"/>
          </w:tcPr>
          <w:p w14:paraId="11EB2D97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</w:rPr>
              <w:t>16 (100%)</w:t>
            </w:r>
          </w:p>
        </w:tc>
      </w:tr>
    </w:tbl>
    <w:p w14:paraId="7A4F0729" w14:textId="77777777" w:rsidR="00281E07" w:rsidRPr="003E7F01" w:rsidRDefault="00281E07" w:rsidP="00672787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10DDFD" w14:textId="77777777" w:rsidR="00726781" w:rsidRPr="003E7F01" w:rsidRDefault="00726781" w:rsidP="00672787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3E7F01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Поступление выпускников педагогического класса в 2025 году</w:t>
      </w:r>
    </w:p>
    <w:tbl>
      <w:tblPr>
        <w:tblStyle w:val="a7"/>
        <w:tblW w:w="9820" w:type="dxa"/>
        <w:jc w:val="center"/>
        <w:tblLook w:val="04A0" w:firstRow="1" w:lastRow="0" w:firstColumn="1" w:lastColumn="0" w:noHBand="0" w:noVBand="1"/>
      </w:tblPr>
      <w:tblGrid>
        <w:gridCol w:w="459"/>
        <w:gridCol w:w="3588"/>
        <w:gridCol w:w="1998"/>
        <w:gridCol w:w="1912"/>
        <w:gridCol w:w="1863"/>
      </w:tblGrid>
      <w:tr w:rsidR="00726781" w:rsidRPr="003E7F01" w14:paraId="5F80FD59" w14:textId="77777777" w:rsidTr="008840E6">
        <w:trPr>
          <w:jc w:val="center"/>
        </w:trPr>
        <w:tc>
          <w:tcPr>
            <w:tcW w:w="459" w:type="dxa"/>
          </w:tcPr>
          <w:p w14:paraId="5A21010F" w14:textId="77777777" w:rsidR="00726781" w:rsidRPr="003E7F01" w:rsidRDefault="00726781" w:rsidP="006727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E7F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588" w:type="dxa"/>
          </w:tcPr>
          <w:p w14:paraId="3F328799" w14:textId="77777777" w:rsidR="00726781" w:rsidRPr="003E7F01" w:rsidRDefault="00726781" w:rsidP="006727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E7F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Наименование ОО </w:t>
            </w:r>
          </w:p>
        </w:tc>
        <w:tc>
          <w:tcPr>
            <w:tcW w:w="1998" w:type="dxa"/>
          </w:tcPr>
          <w:p w14:paraId="1088C8AF" w14:textId="77777777" w:rsidR="00726781" w:rsidRPr="003E7F01" w:rsidRDefault="00726781" w:rsidP="006727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E7F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Количество выпускников  9 классов </w:t>
            </w:r>
          </w:p>
        </w:tc>
        <w:tc>
          <w:tcPr>
            <w:tcW w:w="1912" w:type="dxa"/>
          </w:tcPr>
          <w:p w14:paraId="6A879BB7" w14:textId="77777777" w:rsidR="00726781" w:rsidRPr="003E7F01" w:rsidRDefault="00726781" w:rsidP="006727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ССУЗ</w:t>
            </w:r>
          </w:p>
        </w:tc>
        <w:tc>
          <w:tcPr>
            <w:tcW w:w="1863" w:type="dxa"/>
          </w:tcPr>
          <w:p w14:paraId="6F6DB9E2" w14:textId="77777777" w:rsidR="00726781" w:rsidRPr="003E7F01" w:rsidRDefault="00726781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поступили </w:t>
            </w:r>
          </w:p>
        </w:tc>
      </w:tr>
      <w:tr w:rsidR="00726781" w:rsidRPr="003E7F01" w14:paraId="2FE35D9C" w14:textId="77777777" w:rsidTr="008840E6">
        <w:trPr>
          <w:jc w:val="center"/>
        </w:trPr>
        <w:tc>
          <w:tcPr>
            <w:tcW w:w="459" w:type="dxa"/>
          </w:tcPr>
          <w:p w14:paraId="72842EE6" w14:textId="77777777" w:rsidR="00726781" w:rsidRPr="003E7F01" w:rsidRDefault="00726781" w:rsidP="00672787">
            <w:pPr>
              <w:pStyle w:val="a8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88" w:type="dxa"/>
            <w:vAlign w:val="center"/>
          </w:tcPr>
          <w:p w14:paraId="54081927" w14:textId="77777777" w:rsidR="00726781" w:rsidRPr="003E7F01" w:rsidRDefault="00726781" w:rsidP="006727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МБОУ «Табагинская СОШ им.Р.А. Бурнашева»</w:t>
            </w:r>
          </w:p>
        </w:tc>
        <w:tc>
          <w:tcPr>
            <w:tcW w:w="1998" w:type="dxa"/>
          </w:tcPr>
          <w:p w14:paraId="55B9C0B6" w14:textId="77777777" w:rsidR="00726781" w:rsidRPr="003E7F01" w:rsidRDefault="00726781" w:rsidP="006727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2" w:type="dxa"/>
          </w:tcPr>
          <w:p w14:paraId="5222F443" w14:textId="77777777" w:rsidR="00726781" w:rsidRPr="003E7F01" w:rsidRDefault="00726781" w:rsidP="006727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3" w:type="dxa"/>
          </w:tcPr>
          <w:p w14:paraId="220188A1" w14:textId="77777777" w:rsidR="00726781" w:rsidRPr="003E7F01" w:rsidRDefault="00726781" w:rsidP="006727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26781" w:rsidRPr="003E7F01" w14:paraId="547498B8" w14:textId="77777777" w:rsidTr="008840E6">
        <w:trPr>
          <w:jc w:val="center"/>
        </w:trPr>
        <w:tc>
          <w:tcPr>
            <w:tcW w:w="459" w:type="dxa"/>
          </w:tcPr>
          <w:p w14:paraId="408AEA56" w14:textId="77777777" w:rsidR="00726781" w:rsidRPr="003E7F01" w:rsidRDefault="00726781" w:rsidP="00672787">
            <w:pPr>
              <w:pStyle w:val="a8"/>
              <w:numPr>
                <w:ilvl w:val="0"/>
                <w:numId w:val="2"/>
              </w:numPr>
              <w:spacing w:line="276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88" w:type="dxa"/>
            <w:vAlign w:val="center"/>
          </w:tcPr>
          <w:p w14:paraId="2C4CB5B7" w14:textId="77777777" w:rsidR="00726781" w:rsidRPr="003E7F01" w:rsidRDefault="00726781" w:rsidP="006727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МБОУ «Нижне-Бестяхская СОШ им.М.Е.Попова»</w:t>
            </w:r>
          </w:p>
        </w:tc>
        <w:tc>
          <w:tcPr>
            <w:tcW w:w="1998" w:type="dxa"/>
          </w:tcPr>
          <w:p w14:paraId="15E40A78" w14:textId="77777777" w:rsidR="00726781" w:rsidRPr="003E7F01" w:rsidRDefault="00726781" w:rsidP="006727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12" w:type="dxa"/>
          </w:tcPr>
          <w:p w14:paraId="68726107" w14:textId="77777777" w:rsidR="00726781" w:rsidRPr="003E7F01" w:rsidRDefault="00726781" w:rsidP="006727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3" w:type="dxa"/>
          </w:tcPr>
          <w:p w14:paraId="070135AB" w14:textId="77777777" w:rsidR="00726781" w:rsidRPr="003E7F01" w:rsidRDefault="00726781" w:rsidP="006727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14:paraId="09FDC616" w14:textId="77777777" w:rsidR="00DA3335" w:rsidRDefault="00DA3335" w:rsidP="00672787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5E7B7EB0" w14:textId="133C1014" w:rsidR="00281E07" w:rsidRPr="000F7EAE" w:rsidRDefault="00726F40" w:rsidP="00145DC1">
      <w:pPr>
        <w:spacing w:line="276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3E7F01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Из числа выпускников поступили в СПО-243, ВУЗ-149. </w:t>
      </w:r>
      <w:r w:rsidRPr="00DA3335">
        <w:rPr>
          <w:rFonts w:ascii="Times New Roman" w:eastAsia="Calibri" w:hAnsi="Times New Roman" w:cs="Times New Roman"/>
          <w:b/>
          <w:sz w:val="24"/>
          <w:szCs w:val="24"/>
          <w:lang w:val="ru-RU"/>
        </w:rPr>
        <w:t>Общее поступление составило – 97,2%.</w:t>
      </w:r>
    </w:p>
    <w:tbl>
      <w:tblPr>
        <w:tblW w:w="97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1418"/>
        <w:gridCol w:w="708"/>
        <w:gridCol w:w="850"/>
        <w:gridCol w:w="708"/>
        <w:gridCol w:w="993"/>
        <w:gridCol w:w="992"/>
        <w:gridCol w:w="992"/>
        <w:gridCol w:w="962"/>
      </w:tblGrid>
      <w:tr w:rsidR="006F1993" w:rsidRPr="003E7F01" w14:paraId="22F32BD0" w14:textId="77777777" w:rsidTr="008840E6">
        <w:trPr>
          <w:trHeight w:val="315"/>
          <w:jc w:val="center"/>
        </w:trPr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B7FE94" w14:textId="77777777" w:rsidR="00281E07" w:rsidRPr="00DA3335" w:rsidRDefault="00281E07" w:rsidP="00672787">
            <w:pPr>
              <w:spacing w:line="276" w:lineRule="auto"/>
              <w:ind w:left="96" w:hanging="8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AE4909" w14:textId="57782DE3" w:rsidR="00281E07" w:rsidRPr="003E7F01" w:rsidRDefault="00726F40" w:rsidP="008840E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Окончили 11 класс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34ACDE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т.ч. не получили аттестат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D8AF3E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в РС (Я)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C7BB42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За пред РС (Я)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67B5BC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% ВУЗ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B3B034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% СПО</w:t>
            </w: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7BC2F6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</w:tr>
      <w:tr w:rsidR="006F1993" w:rsidRPr="003E7F01" w14:paraId="1CBDB02C" w14:textId="77777777" w:rsidTr="008840E6">
        <w:trPr>
          <w:trHeight w:val="315"/>
          <w:jc w:val="center"/>
        </w:trPr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E4993C" w14:textId="77777777" w:rsidR="00281E07" w:rsidRPr="003E7F01" w:rsidRDefault="00281E07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DD7885D" w14:textId="77777777" w:rsidR="00281E07" w:rsidRPr="003E7F01" w:rsidRDefault="00281E07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0970B0A" w14:textId="77777777" w:rsidR="00281E07" w:rsidRPr="003E7F01" w:rsidRDefault="00281E07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8F3B66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СПО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E69DCE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ВУЗ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40DB4D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СПО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29EF4A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ВУЗ</w:t>
            </w:r>
          </w:p>
        </w:tc>
        <w:tc>
          <w:tcPr>
            <w:tcW w:w="992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CDCD50" w14:textId="77777777" w:rsidR="00281E07" w:rsidRPr="003E7F01" w:rsidRDefault="00281E07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4A5153" w14:textId="77777777" w:rsidR="00281E07" w:rsidRPr="003E7F01" w:rsidRDefault="00281E07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1EC023" w14:textId="77777777" w:rsidR="00281E07" w:rsidRPr="003E7F01" w:rsidRDefault="00281E07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1993" w:rsidRPr="003E7F01" w14:paraId="43719FB0" w14:textId="77777777" w:rsidTr="008840E6">
        <w:trPr>
          <w:trHeight w:val="315"/>
          <w:jc w:val="center"/>
        </w:trPr>
        <w:tc>
          <w:tcPr>
            <w:tcW w:w="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73284E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DDF421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371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EB6DE0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E32D0D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441D2C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1FE577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B3072E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41,50%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2760C8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54,10%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B88FCF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95,60%</w:t>
            </w:r>
          </w:p>
        </w:tc>
      </w:tr>
      <w:tr w:rsidR="006F1993" w:rsidRPr="003E7F01" w14:paraId="2AA1BF5B" w14:textId="77777777" w:rsidTr="008840E6">
        <w:trPr>
          <w:trHeight w:val="315"/>
          <w:jc w:val="center"/>
        </w:trPr>
        <w:tc>
          <w:tcPr>
            <w:tcW w:w="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07F236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E3EDAA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369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2169E7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E87FE9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7FE1F0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0BB24B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C3B5B2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1E4E53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34,10%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AF85EB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61,50%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B151F4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95,70%</w:t>
            </w:r>
          </w:p>
        </w:tc>
      </w:tr>
      <w:tr w:rsidR="006F1993" w:rsidRPr="003E7F01" w14:paraId="1BD9011E" w14:textId="77777777" w:rsidTr="008840E6">
        <w:trPr>
          <w:trHeight w:val="315"/>
          <w:jc w:val="center"/>
        </w:trPr>
        <w:tc>
          <w:tcPr>
            <w:tcW w:w="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36C500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305AA8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381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12A7B6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B8D24C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689E00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825185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7E4E41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8D0607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36,00%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2D2265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59,00%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8D4D3D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95,00%</w:t>
            </w:r>
          </w:p>
        </w:tc>
      </w:tr>
      <w:tr w:rsidR="006F1993" w:rsidRPr="003E7F01" w14:paraId="4793282F" w14:textId="77777777" w:rsidTr="008840E6">
        <w:trPr>
          <w:trHeight w:val="315"/>
          <w:jc w:val="center"/>
        </w:trPr>
        <w:tc>
          <w:tcPr>
            <w:tcW w:w="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0C9B36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AB531D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A059FA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A88884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89E861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A47C18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39A107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E34A22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38,40%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9FC3DB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58,60%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2989AB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97,02%</w:t>
            </w:r>
          </w:p>
        </w:tc>
      </w:tr>
      <w:tr w:rsidR="006F1993" w:rsidRPr="003E7F01" w14:paraId="179AA6C7" w14:textId="77777777" w:rsidTr="008840E6">
        <w:trPr>
          <w:trHeight w:val="315"/>
          <w:jc w:val="center"/>
        </w:trPr>
        <w:tc>
          <w:tcPr>
            <w:tcW w:w="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795C5A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D8DB44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6068D7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A2CF3B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F4DD14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D22F84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75C07A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660D3E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37%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16E65C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60,2%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8FFAEF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97,20%</w:t>
            </w:r>
          </w:p>
        </w:tc>
      </w:tr>
    </w:tbl>
    <w:p w14:paraId="579746C6" w14:textId="77777777" w:rsidR="00281E07" w:rsidRDefault="00281E07" w:rsidP="00672787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7F41D4E" w14:textId="77777777" w:rsidR="008840E6" w:rsidRDefault="008840E6" w:rsidP="00672787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B1517AC" w14:textId="77777777" w:rsidR="008840E6" w:rsidRPr="003E7F01" w:rsidRDefault="008840E6" w:rsidP="00672787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182F6C4" w14:textId="77777777" w:rsidR="00281E07" w:rsidRPr="003E7F01" w:rsidRDefault="00726F40" w:rsidP="0067278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E7F01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 xml:space="preserve">Количество призеров НПК «Шаг в будущее» </w:t>
      </w:r>
    </w:p>
    <w:tbl>
      <w:tblPr>
        <w:tblStyle w:val="a7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465"/>
        <w:gridCol w:w="2088"/>
        <w:gridCol w:w="1309"/>
        <w:gridCol w:w="1276"/>
        <w:gridCol w:w="1242"/>
        <w:gridCol w:w="1276"/>
        <w:gridCol w:w="1242"/>
        <w:gridCol w:w="1243"/>
      </w:tblGrid>
      <w:tr w:rsidR="006F1993" w:rsidRPr="003E7F01" w14:paraId="77903CDD" w14:textId="77777777" w:rsidTr="008840E6">
        <w:trPr>
          <w:jc w:val="center"/>
        </w:trPr>
        <w:tc>
          <w:tcPr>
            <w:tcW w:w="465" w:type="dxa"/>
            <w:vMerge w:val="restart"/>
          </w:tcPr>
          <w:p w14:paraId="78419910" w14:textId="77777777" w:rsidR="00281E07" w:rsidRPr="003E7F01" w:rsidRDefault="00726F40" w:rsidP="0067278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088" w:type="dxa"/>
            <w:vMerge w:val="restart"/>
          </w:tcPr>
          <w:p w14:paraId="0799EF2E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Учебные годы</w:t>
            </w:r>
          </w:p>
        </w:tc>
        <w:tc>
          <w:tcPr>
            <w:tcW w:w="2585" w:type="dxa"/>
            <w:gridSpan w:val="2"/>
          </w:tcPr>
          <w:p w14:paraId="37796EA2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Муниципальный</w:t>
            </w:r>
          </w:p>
        </w:tc>
        <w:tc>
          <w:tcPr>
            <w:tcW w:w="2518" w:type="dxa"/>
            <w:gridSpan w:val="2"/>
          </w:tcPr>
          <w:p w14:paraId="48961C29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Республиканский</w:t>
            </w:r>
          </w:p>
        </w:tc>
        <w:tc>
          <w:tcPr>
            <w:tcW w:w="2485" w:type="dxa"/>
            <w:gridSpan w:val="2"/>
          </w:tcPr>
          <w:p w14:paraId="41C32C88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Всероссийский</w:t>
            </w:r>
          </w:p>
        </w:tc>
      </w:tr>
      <w:tr w:rsidR="006F1993" w:rsidRPr="003E7F01" w14:paraId="16410DD2" w14:textId="77777777" w:rsidTr="008840E6">
        <w:trPr>
          <w:jc w:val="center"/>
        </w:trPr>
        <w:tc>
          <w:tcPr>
            <w:tcW w:w="465" w:type="dxa"/>
            <w:vMerge/>
          </w:tcPr>
          <w:p w14:paraId="737BD3DB" w14:textId="77777777" w:rsidR="00281E07" w:rsidRPr="003E7F01" w:rsidRDefault="00281E07" w:rsidP="0067278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14:paraId="707B7636" w14:textId="77777777" w:rsidR="00281E07" w:rsidRPr="003E7F01" w:rsidRDefault="00281E07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</w:tcPr>
          <w:p w14:paraId="4B72E6FC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участников</w:t>
            </w:r>
          </w:p>
        </w:tc>
        <w:tc>
          <w:tcPr>
            <w:tcW w:w="1276" w:type="dxa"/>
          </w:tcPr>
          <w:p w14:paraId="121424A5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призеров </w:t>
            </w:r>
          </w:p>
        </w:tc>
        <w:tc>
          <w:tcPr>
            <w:tcW w:w="1242" w:type="dxa"/>
          </w:tcPr>
          <w:p w14:paraId="29CE9247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участников</w:t>
            </w:r>
          </w:p>
        </w:tc>
        <w:tc>
          <w:tcPr>
            <w:tcW w:w="1276" w:type="dxa"/>
          </w:tcPr>
          <w:p w14:paraId="74CE7A71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призеров </w:t>
            </w:r>
          </w:p>
        </w:tc>
        <w:tc>
          <w:tcPr>
            <w:tcW w:w="1242" w:type="dxa"/>
          </w:tcPr>
          <w:p w14:paraId="303C3A49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участников</w:t>
            </w:r>
          </w:p>
        </w:tc>
        <w:tc>
          <w:tcPr>
            <w:tcW w:w="1243" w:type="dxa"/>
          </w:tcPr>
          <w:p w14:paraId="1194D877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призеров </w:t>
            </w:r>
          </w:p>
        </w:tc>
      </w:tr>
      <w:tr w:rsidR="006F1993" w:rsidRPr="003E7F01" w14:paraId="040EEC41" w14:textId="77777777" w:rsidTr="008840E6">
        <w:trPr>
          <w:jc w:val="center"/>
        </w:trPr>
        <w:tc>
          <w:tcPr>
            <w:tcW w:w="465" w:type="dxa"/>
          </w:tcPr>
          <w:p w14:paraId="58BBFACB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088" w:type="dxa"/>
          </w:tcPr>
          <w:p w14:paraId="3E911EDB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bCs/>
                <w:sz w:val="24"/>
                <w:szCs w:val="24"/>
              </w:rPr>
              <w:t>2022-2023 уч. год</w:t>
            </w:r>
          </w:p>
        </w:tc>
        <w:tc>
          <w:tcPr>
            <w:tcW w:w="1309" w:type="dxa"/>
          </w:tcPr>
          <w:p w14:paraId="60597A9E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bCs/>
                <w:sz w:val="24"/>
                <w:szCs w:val="24"/>
              </w:rPr>
              <w:t>503</w:t>
            </w:r>
          </w:p>
        </w:tc>
        <w:tc>
          <w:tcPr>
            <w:tcW w:w="1276" w:type="dxa"/>
          </w:tcPr>
          <w:p w14:paraId="63C1EF0A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bCs/>
                <w:sz w:val="24"/>
                <w:szCs w:val="24"/>
              </w:rPr>
              <w:t>116</w:t>
            </w:r>
          </w:p>
        </w:tc>
        <w:tc>
          <w:tcPr>
            <w:tcW w:w="1242" w:type="dxa"/>
          </w:tcPr>
          <w:p w14:paraId="21FC4533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14:paraId="65F784F3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242" w:type="dxa"/>
          </w:tcPr>
          <w:p w14:paraId="63B44CCB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243" w:type="dxa"/>
          </w:tcPr>
          <w:p w14:paraId="16F304E1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</w:tr>
      <w:tr w:rsidR="006F1993" w:rsidRPr="003E7F01" w14:paraId="0B325F26" w14:textId="77777777" w:rsidTr="008840E6">
        <w:trPr>
          <w:jc w:val="center"/>
        </w:trPr>
        <w:tc>
          <w:tcPr>
            <w:tcW w:w="465" w:type="dxa"/>
          </w:tcPr>
          <w:p w14:paraId="4B8A3C26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088" w:type="dxa"/>
          </w:tcPr>
          <w:p w14:paraId="11326309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bCs/>
                <w:sz w:val="24"/>
                <w:szCs w:val="24"/>
              </w:rPr>
              <w:t>2023-2024 уч. год</w:t>
            </w:r>
          </w:p>
        </w:tc>
        <w:tc>
          <w:tcPr>
            <w:tcW w:w="1309" w:type="dxa"/>
          </w:tcPr>
          <w:p w14:paraId="550E12F4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bCs/>
                <w:sz w:val="24"/>
                <w:szCs w:val="24"/>
              </w:rPr>
              <w:t>271</w:t>
            </w:r>
          </w:p>
        </w:tc>
        <w:tc>
          <w:tcPr>
            <w:tcW w:w="1276" w:type="dxa"/>
          </w:tcPr>
          <w:p w14:paraId="17FA0DCF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bCs/>
                <w:sz w:val="24"/>
                <w:szCs w:val="24"/>
              </w:rPr>
              <w:t>159</w:t>
            </w:r>
          </w:p>
        </w:tc>
        <w:tc>
          <w:tcPr>
            <w:tcW w:w="1242" w:type="dxa"/>
          </w:tcPr>
          <w:p w14:paraId="6EF078A4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14:paraId="1A511F7F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242" w:type="dxa"/>
          </w:tcPr>
          <w:p w14:paraId="3531FE9D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243" w:type="dxa"/>
          </w:tcPr>
          <w:p w14:paraId="5A019EB5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6F1993" w:rsidRPr="003E7F01" w14:paraId="5CDA770A" w14:textId="77777777" w:rsidTr="008840E6">
        <w:trPr>
          <w:jc w:val="center"/>
        </w:trPr>
        <w:tc>
          <w:tcPr>
            <w:tcW w:w="465" w:type="dxa"/>
          </w:tcPr>
          <w:p w14:paraId="2678DCAB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088" w:type="dxa"/>
          </w:tcPr>
          <w:p w14:paraId="05B657E1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bCs/>
                <w:sz w:val="24"/>
                <w:szCs w:val="24"/>
              </w:rPr>
              <w:t>2024-2025 уч. год</w:t>
            </w:r>
          </w:p>
        </w:tc>
        <w:tc>
          <w:tcPr>
            <w:tcW w:w="1309" w:type="dxa"/>
          </w:tcPr>
          <w:p w14:paraId="3F55F85A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bCs/>
                <w:sz w:val="24"/>
                <w:szCs w:val="24"/>
              </w:rPr>
              <w:t>370</w:t>
            </w:r>
          </w:p>
        </w:tc>
        <w:tc>
          <w:tcPr>
            <w:tcW w:w="1276" w:type="dxa"/>
          </w:tcPr>
          <w:p w14:paraId="60257593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bCs/>
                <w:sz w:val="24"/>
                <w:szCs w:val="24"/>
              </w:rPr>
              <w:t>223</w:t>
            </w:r>
          </w:p>
        </w:tc>
        <w:tc>
          <w:tcPr>
            <w:tcW w:w="1242" w:type="dxa"/>
          </w:tcPr>
          <w:p w14:paraId="181C834A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1276" w:type="dxa"/>
          </w:tcPr>
          <w:p w14:paraId="18E55D2A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242" w:type="dxa"/>
          </w:tcPr>
          <w:p w14:paraId="3233DF56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243" w:type="dxa"/>
          </w:tcPr>
          <w:p w14:paraId="0B0BC03C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</w:tbl>
    <w:p w14:paraId="777BAC5C" w14:textId="77777777" w:rsidR="00281E07" w:rsidRPr="003E7F01" w:rsidRDefault="00281E07" w:rsidP="00672787">
      <w:pPr>
        <w:pStyle w:val="a5"/>
        <w:spacing w:line="276" w:lineRule="auto"/>
        <w:jc w:val="both"/>
        <w:rPr>
          <w:b/>
          <w:lang w:val="ru-RU"/>
        </w:rPr>
      </w:pPr>
    </w:p>
    <w:p w14:paraId="5D8CF6BC" w14:textId="52992ED2" w:rsidR="00281E07" w:rsidRPr="003E7F01" w:rsidRDefault="00726F40" w:rsidP="00672787">
      <w:pPr>
        <w:pStyle w:val="a5"/>
        <w:spacing w:line="276" w:lineRule="auto"/>
        <w:ind w:firstLine="142"/>
        <w:jc w:val="both"/>
        <w:rPr>
          <w:lang w:val="ru-RU"/>
        </w:rPr>
      </w:pPr>
      <w:r w:rsidRPr="003E7F01">
        <w:rPr>
          <w:b/>
          <w:lang w:val="ru-RU"/>
        </w:rPr>
        <w:t>Количественный состав</w:t>
      </w:r>
      <w:r w:rsidRPr="003E7F01">
        <w:rPr>
          <w:b/>
          <w:spacing w:val="-1"/>
          <w:lang w:val="ru-RU"/>
        </w:rPr>
        <w:t xml:space="preserve"> </w:t>
      </w:r>
      <w:r w:rsidRPr="003E7F01">
        <w:rPr>
          <w:b/>
          <w:lang w:val="ru-RU"/>
        </w:rPr>
        <w:t>победителей</w:t>
      </w:r>
      <w:r w:rsidRPr="003E7F01">
        <w:rPr>
          <w:b/>
          <w:spacing w:val="-1"/>
          <w:lang w:val="ru-RU"/>
        </w:rPr>
        <w:t xml:space="preserve"> </w:t>
      </w:r>
      <w:r w:rsidRPr="003E7F01">
        <w:rPr>
          <w:b/>
          <w:lang w:val="ru-RU"/>
        </w:rPr>
        <w:t>и</w:t>
      </w:r>
      <w:r w:rsidRPr="003E7F01">
        <w:rPr>
          <w:b/>
          <w:spacing w:val="-5"/>
          <w:lang w:val="ru-RU"/>
        </w:rPr>
        <w:t xml:space="preserve"> </w:t>
      </w:r>
      <w:r w:rsidRPr="003E7F01">
        <w:rPr>
          <w:b/>
          <w:lang w:val="ru-RU"/>
        </w:rPr>
        <w:t>призёров</w:t>
      </w:r>
      <w:r w:rsidRPr="003E7F01">
        <w:rPr>
          <w:b/>
          <w:spacing w:val="3"/>
          <w:lang w:val="ru-RU"/>
        </w:rPr>
        <w:t xml:space="preserve"> </w:t>
      </w:r>
      <w:r w:rsidRPr="003E7F01">
        <w:rPr>
          <w:b/>
          <w:lang w:val="ru-RU"/>
        </w:rPr>
        <w:t>школьного</w:t>
      </w:r>
      <w:r w:rsidRPr="003E7F01">
        <w:rPr>
          <w:b/>
          <w:spacing w:val="-6"/>
          <w:lang w:val="ru-RU"/>
        </w:rPr>
        <w:t xml:space="preserve"> </w:t>
      </w:r>
      <w:r w:rsidRPr="003E7F01">
        <w:rPr>
          <w:b/>
          <w:lang w:val="ru-RU"/>
        </w:rPr>
        <w:t>этапа</w:t>
      </w:r>
      <w:r w:rsidRPr="003E7F01">
        <w:rPr>
          <w:b/>
          <w:spacing w:val="-5"/>
          <w:lang w:val="ru-RU"/>
        </w:rPr>
        <w:t xml:space="preserve"> </w:t>
      </w:r>
      <w:r w:rsidRPr="003E7F01">
        <w:rPr>
          <w:b/>
          <w:lang w:val="ru-RU"/>
        </w:rPr>
        <w:t>ВсОШ и ОШ РС(Я)</w:t>
      </w:r>
    </w:p>
    <w:tbl>
      <w:tblPr>
        <w:tblStyle w:val="a7"/>
        <w:tblW w:w="10102" w:type="dxa"/>
        <w:jc w:val="center"/>
        <w:tblLook w:val="04A0" w:firstRow="1" w:lastRow="0" w:firstColumn="1" w:lastColumn="0" w:noHBand="0" w:noVBand="1"/>
      </w:tblPr>
      <w:tblGrid>
        <w:gridCol w:w="3652"/>
        <w:gridCol w:w="2160"/>
        <w:gridCol w:w="2022"/>
        <w:gridCol w:w="2268"/>
      </w:tblGrid>
      <w:tr w:rsidR="006F1993" w:rsidRPr="003E7F01" w14:paraId="6CCBF8E2" w14:textId="77777777" w:rsidTr="008840E6">
        <w:trPr>
          <w:jc w:val="center"/>
        </w:trPr>
        <w:tc>
          <w:tcPr>
            <w:tcW w:w="3652" w:type="dxa"/>
          </w:tcPr>
          <w:p w14:paraId="03E27D3E" w14:textId="77777777" w:rsidR="00281E07" w:rsidRPr="003E7F01" w:rsidRDefault="00726F40" w:rsidP="00672787">
            <w:pPr>
              <w:pStyle w:val="a5"/>
              <w:spacing w:line="276" w:lineRule="auto"/>
              <w:jc w:val="center"/>
              <w:rPr>
                <w:b/>
                <w:bCs/>
                <w:spacing w:val="-2"/>
              </w:rPr>
            </w:pPr>
            <w:r w:rsidRPr="003E7F01">
              <w:rPr>
                <w:b/>
                <w:bCs/>
                <w:spacing w:val="-2"/>
              </w:rPr>
              <w:t>Учебный год</w:t>
            </w:r>
          </w:p>
        </w:tc>
        <w:tc>
          <w:tcPr>
            <w:tcW w:w="2160" w:type="dxa"/>
          </w:tcPr>
          <w:p w14:paraId="22EB5911" w14:textId="77777777" w:rsidR="00281E07" w:rsidRPr="003E7F01" w:rsidRDefault="00726F40" w:rsidP="00672787">
            <w:pPr>
              <w:pStyle w:val="a5"/>
              <w:spacing w:line="276" w:lineRule="auto"/>
              <w:jc w:val="center"/>
              <w:rPr>
                <w:b/>
                <w:bCs/>
                <w:spacing w:val="-2"/>
              </w:rPr>
            </w:pPr>
            <w:r w:rsidRPr="003E7F01">
              <w:rPr>
                <w:b/>
                <w:bCs/>
                <w:spacing w:val="-2"/>
              </w:rPr>
              <w:t>2022-2023 уч.год</w:t>
            </w:r>
          </w:p>
        </w:tc>
        <w:tc>
          <w:tcPr>
            <w:tcW w:w="2022" w:type="dxa"/>
          </w:tcPr>
          <w:p w14:paraId="39C494BA" w14:textId="77777777" w:rsidR="00281E07" w:rsidRPr="003E7F01" w:rsidRDefault="00726F40" w:rsidP="00672787">
            <w:pPr>
              <w:pStyle w:val="a5"/>
              <w:spacing w:line="276" w:lineRule="auto"/>
              <w:jc w:val="center"/>
              <w:rPr>
                <w:b/>
                <w:bCs/>
                <w:spacing w:val="-2"/>
              </w:rPr>
            </w:pPr>
            <w:r w:rsidRPr="003E7F01">
              <w:rPr>
                <w:b/>
                <w:bCs/>
                <w:spacing w:val="-2"/>
              </w:rPr>
              <w:t>2023-2024 уч.год</w:t>
            </w:r>
          </w:p>
        </w:tc>
        <w:tc>
          <w:tcPr>
            <w:tcW w:w="2268" w:type="dxa"/>
          </w:tcPr>
          <w:p w14:paraId="458A7C36" w14:textId="77777777" w:rsidR="00281E07" w:rsidRPr="003E7F01" w:rsidRDefault="00726F40" w:rsidP="00672787">
            <w:pPr>
              <w:pStyle w:val="a5"/>
              <w:spacing w:line="276" w:lineRule="auto"/>
              <w:jc w:val="center"/>
              <w:rPr>
                <w:b/>
                <w:bCs/>
                <w:spacing w:val="-2"/>
              </w:rPr>
            </w:pPr>
            <w:r w:rsidRPr="003E7F01">
              <w:rPr>
                <w:b/>
                <w:bCs/>
                <w:spacing w:val="-2"/>
              </w:rPr>
              <w:t>2024-2025 уч.год</w:t>
            </w:r>
          </w:p>
        </w:tc>
      </w:tr>
      <w:tr w:rsidR="006F1993" w:rsidRPr="003E7F01" w14:paraId="21CBE54F" w14:textId="77777777" w:rsidTr="008840E6">
        <w:trPr>
          <w:jc w:val="center"/>
        </w:trPr>
        <w:tc>
          <w:tcPr>
            <w:tcW w:w="3652" w:type="dxa"/>
          </w:tcPr>
          <w:p w14:paraId="6817EB10" w14:textId="77777777" w:rsidR="00281E07" w:rsidRPr="003E7F01" w:rsidRDefault="00726F40" w:rsidP="00672787">
            <w:pPr>
              <w:pStyle w:val="a5"/>
              <w:spacing w:line="276" w:lineRule="auto"/>
              <w:rPr>
                <w:spacing w:val="-2"/>
              </w:rPr>
            </w:pPr>
            <w:r w:rsidRPr="003E7F01">
              <w:rPr>
                <w:spacing w:val="-2"/>
              </w:rPr>
              <w:t>Всего участников по предметам</w:t>
            </w:r>
          </w:p>
        </w:tc>
        <w:tc>
          <w:tcPr>
            <w:tcW w:w="2160" w:type="dxa"/>
          </w:tcPr>
          <w:p w14:paraId="78A1B37A" w14:textId="77777777" w:rsidR="00281E07" w:rsidRPr="003E7F01" w:rsidRDefault="00726F40" w:rsidP="00672787">
            <w:pPr>
              <w:pStyle w:val="a5"/>
              <w:spacing w:line="276" w:lineRule="auto"/>
              <w:jc w:val="center"/>
              <w:rPr>
                <w:spacing w:val="-2"/>
              </w:rPr>
            </w:pPr>
            <w:r w:rsidRPr="003E7F01">
              <w:t>7973</w:t>
            </w:r>
          </w:p>
        </w:tc>
        <w:tc>
          <w:tcPr>
            <w:tcW w:w="2022" w:type="dxa"/>
          </w:tcPr>
          <w:p w14:paraId="6E6F5A62" w14:textId="77777777" w:rsidR="00281E07" w:rsidRPr="003E7F01" w:rsidRDefault="00726F40" w:rsidP="00672787">
            <w:pPr>
              <w:pStyle w:val="a5"/>
              <w:spacing w:line="276" w:lineRule="auto"/>
              <w:jc w:val="center"/>
              <w:rPr>
                <w:spacing w:val="-2"/>
              </w:rPr>
            </w:pPr>
            <w:r w:rsidRPr="003E7F01">
              <w:t>9026</w:t>
            </w:r>
          </w:p>
        </w:tc>
        <w:tc>
          <w:tcPr>
            <w:tcW w:w="2268" w:type="dxa"/>
          </w:tcPr>
          <w:p w14:paraId="40EB6699" w14:textId="77777777" w:rsidR="00281E07" w:rsidRPr="003E7F01" w:rsidRDefault="00726F40" w:rsidP="00672787">
            <w:pPr>
              <w:pStyle w:val="a5"/>
              <w:spacing w:line="276" w:lineRule="auto"/>
              <w:jc w:val="center"/>
            </w:pPr>
            <w:r w:rsidRPr="003E7F01">
              <w:t>8953</w:t>
            </w:r>
          </w:p>
        </w:tc>
      </w:tr>
      <w:tr w:rsidR="006F1993" w:rsidRPr="003E7F01" w14:paraId="47E3423B" w14:textId="77777777" w:rsidTr="008840E6">
        <w:trPr>
          <w:jc w:val="center"/>
        </w:trPr>
        <w:tc>
          <w:tcPr>
            <w:tcW w:w="3652" w:type="dxa"/>
          </w:tcPr>
          <w:p w14:paraId="2628C67E" w14:textId="77777777" w:rsidR="00281E07" w:rsidRPr="003E7F01" w:rsidRDefault="00726F40" w:rsidP="00672787">
            <w:pPr>
              <w:pStyle w:val="a5"/>
              <w:spacing w:line="276" w:lineRule="auto"/>
              <w:rPr>
                <w:spacing w:val="-2"/>
              </w:rPr>
            </w:pPr>
            <w:r w:rsidRPr="003E7F01">
              <w:rPr>
                <w:spacing w:val="-2"/>
              </w:rPr>
              <w:t>Всего победителей и призеров</w:t>
            </w:r>
          </w:p>
        </w:tc>
        <w:tc>
          <w:tcPr>
            <w:tcW w:w="2160" w:type="dxa"/>
          </w:tcPr>
          <w:p w14:paraId="05538B7F" w14:textId="77777777" w:rsidR="00281E07" w:rsidRPr="003E7F01" w:rsidRDefault="00726F40" w:rsidP="00672787">
            <w:pPr>
              <w:pStyle w:val="a5"/>
              <w:spacing w:line="276" w:lineRule="auto"/>
              <w:jc w:val="center"/>
              <w:rPr>
                <w:spacing w:val="-2"/>
              </w:rPr>
            </w:pPr>
            <w:r w:rsidRPr="003E7F01">
              <w:t>1776</w:t>
            </w:r>
          </w:p>
        </w:tc>
        <w:tc>
          <w:tcPr>
            <w:tcW w:w="2022" w:type="dxa"/>
          </w:tcPr>
          <w:p w14:paraId="711B31B1" w14:textId="77777777" w:rsidR="00281E07" w:rsidRPr="003E7F01" w:rsidRDefault="00726F40" w:rsidP="00672787">
            <w:pPr>
              <w:pStyle w:val="a5"/>
              <w:spacing w:line="276" w:lineRule="auto"/>
              <w:jc w:val="center"/>
              <w:rPr>
                <w:spacing w:val="-2"/>
              </w:rPr>
            </w:pPr>
            <w:r w:rsidRPr="003E7F01">
              <w:rPr>
                <w:spacing w:val="-2"/>
              </w:rPr>
              <w:t>4536</w:t>
            </w:r>
          </w:p>
        </w:tc>
        <w:tc>
          <w:tcPr>
            <w:tcW w:w="2268" w:type="dxa"/>
          </w:tcPr>
          <w:p w14:paraId="3B4E5A19" w14:textId="77777777" w:rsidR="00281E07" w:rsidRPr="003E7F01" w:rsidRDefault="00726F40" w:rsidP="00672787">
            <w:pPr>
              <w:pStyle w:val="a5"/>
              <w:spacing w:line="276" w:lineRule="auto"/>
              <w:jc w:val="center"/>
              <w:rPr>
                <w:spacing w:val="-2"/>
              </w:rPr>
            </w:pPr>
            <w:r w:rsidRPr="003E7F01">
              <w:rPr>
                <w:spacing w:val="-2"/>
              </w:rPr>
              <w:t>2278</w:t>
            </w:r>
          </w:p>
        </w:tc>
      </w:tr>
    </w:tbl>
    <w:p w14:paraId="7470A068" w14:textId="77777777" w:rsidR="00281E07" w:rsidRPr="003E7F01" w:rsidRDefault="00281E07" w:rsidP="00672787">
      <w:pPr>
        <w:pStyle w:val="a5"/>
        <w:spacing w:line="276" w:lineRule="auto"/>
      </w:pPr>
    </w:p>
    <w:p w14:paraId="2215BAC4" w14:textId="6ED12C83" w:rsidR="00281E07" w:rsidRPr="003E7F01" w:rsidRDefault="00726F40" w:rsidP="00672787">
      <w:pPr>
        <w:pStyle w:val="11"/>
        <w:spacing w:line="276" w:lineRule="auto"/>
        <w:ind w:left="0"/>
        <w:jc w:val="center"/>
        <w:rPr>
          <w:lang w:val="ru-RU"/>
        </w:rPr>
      </w:pPr>
      <w:r w:rsidRPr="003E7F01">
        <w:rPr>
          <w:lang w:val="ru-RU"/>
        </w:rPr>
        <w:t>Количественные</w:t>
      </w:r>
      <w:r w:rsidRPr="003E7F01">
        <w:rPr>
          <w:spacing w:val="-3"/>
          <w:lang w:val="ru-RU"/>
        </w:rPr>
        <w:t xml:space="preserve"> </w:t>
      </w:r>
      <w:r w:rsidRPr="003E7F01">
        <w:rPr>
          <w:lang w:val="ru-RU"/>
        </w:rPr>
        <w:t>показатели</w:t>
      </w:r>
      <w:r w:rsidRPr="003E7F01">
        <w:rPr>
          <w:spacing w:val="2"/>
          <w:lang w:val="ru-RU"/>
        </w:rPr>
        <w:t xml:space="preserve"> </w:t>
      </w:r>
      <w:r w:rsidRPr="003E7F01">
        <w:rPr>
          <w:lang w:val="ru-RU"/>
        </w:rPr>
        <w:t>муниципального</w:t>
      </w:r>
      <w:r w:rsidRPr="003E7F01">
        <w:rPr>
          <w:spacing w:val="-2"/>
          <w:lang w:val="ru-RU"/>
        </w:rPr>
        <w:t xml:space="preserve"> </w:t>
      </w:r>
      <w:r w:rsidRPr="003E7F01">
        <w:rPr>
          <w:lang w:val="ru-RU"/>
        </w:rPr>
        <w:t>этапа</w:t>
      </w:r>
      <w:r w:rsidRPr="003E7F01">
        <w:rPr>
          <w:spacing w:val="-2"/>
          <w:lang w:val="ru-RU"/>
        </w:rPr>
        <w:t xml:space="preserve"> </w:t>
      </w:r>
      <w:r w:rsidRPr="003E7F01">
        <w:rPr>
          <w:lang w:val="ru-RU"/>
        </w:rPr>
        <w:t>ВсОШ и ОШ РС(Я)</w:t>
      </w:r>
      <w:r w:rsidRPr="003E7F01">
        <w:rPr>
          <w:spacing w:val="-1"/>
          <w:lang w:val="ru-RU"/>
        </w:rPr>
        <w:t xml:space="preserve"> </w:t>
      </w:r>
    </w:p>
    <w:tbl>
      <w:tblPr>
        <w:tblStyle w:val="TableNormal"/>
        <w:tblW w:w="1021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4"/>
        <w:gridCol w:w="3116"/>
        <w:gridCol w:w="2551"/>
        <w:gridCol w:w="2698"/>
      </w:tblGrid>
      <w:tr w:rsidR="006F1993" w:rsidRPr="003E7F01" w14:paraId="293AA30E" w14:textId="77777777" w:rsidTr="008840E6">
        <w:trPr>
          <w:trHeight w:val="340"/>
          <w:jc w:val="center"/>
        </w:trPr>
        <w:tc>
          <w:tcPr>
            <w:tcW w:w="1854" w:type="dxa"/>
            <w:vMerge w:val="restart"/>
          </w:tcPr>
          <w:p w14:paraId="36AAB670" w14:textId="77777777" w:rsidR="00281E07" w:rsidRPr="003E7F01" w:rsidRDefault="00281E07" w:rsidP="00672787">
            <w:pPr>
              <w:pStyle w:val="TableParagraph"/>
              <w:spacing w:line="276" w:lineRule="auto"/>
              <w:jc w:val="left"/>
              <w:rPr>
                <w:i/>
                <w:sz w:val="24"/>
                <w:szCs w:val="24"/>
                <w:lang w:val="ru-RU"/>
              </w:rPr>
            </w:pPr>
          </w:p>
          <w:p w14:paraId="4E25BA3B" w14:textId="68BB4848" w:rsidR="00281E07" w:rsidRPr="003E7F01" w:rsidRDefault="00A50E88" w:rsidP="00672787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  <w:r w:rsidRPr="003E7F01">
              <w:rPr>
                <w:b/>
                <w:sz w:val="24"/>
                <w:szCs w:val="24"/>
                <w:lang w:val="ru-RU"/>
              </w:rPr>
              <w:t>Учебные годы</w:t>
            </w:r>
          </w:p>
        </w:tc>
        <w:tc>
          <w:tcPr>
            <w:tcW w:w="8365" w:type="dxa"/>
            <w:gridSpan w:val="3"/>
          </w:tcPr>
          <w:p w14:paraId="18665795" w14:textId="77777777" w:rsidR="00281E07" w:rsidRPr="003E7F01" w:rsidRDefault="00726F40" w:rsidP="00672787">
            <w:pPr>
              <w:pStyle w:val="TableParagraph"/>
              <w:spacing w:line="276" w:lineRule="auto"/>
              <w:ind w:right="2890"/>
              <w:rPr>
                <w:b/>
                <w:sz w:val="24"/>
                <w:szCs w:val="24"/>
              </w:rPr>
            </w:pPr>
            <w:r w:rsidRPr="003E7F01">
              <w:rPr>
                <w:b/>
                <w:sz w:val="24"/>
                <w:szCs w:val="24"/>
              </w:rPr>
              <w:t xml:space="preserve">Муниципальный этап </w:t>
            </w:r>
          </w:p>
        </w:tc>
      </w:tr>
      <w:tr w:rsidR="006F1993" w:rsidRPr="003E7F01" w14:paraId="2AD3A3AF" w14:textId="77777777" w:rsidTr="008840E6">
        <w:trPr>
          <w:trHeight w:val="460"/>
          <w:jc w:val="center"/>
        </w:trPr>
        <w:tc>
          <w:tcPr>
            <w:tcW w:w="1854" w:type="dxa"/>
            <w:vMerge/>
            <w:tcBorders>
              <w:top w:val="nil"/>
            </w:tcBorders>
          </w:tcPr>
          <w:p w14:paraId="498E2534" w14:textId="77777777" w:rsidR="00281E07" w:rsidRPr="003E7F01" w:rsidRDefault="00281E07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14:paraId="6D3622EA" w14:textId="77777777" w:rsidR="00281E07" w:rsidRPr="003E7F01" w:rsidRDefault="00726F40" w:rsidP="00672787">
            <w:pPr>
              <w:pStyle w:val="TableParagraph"/>
              <w:spacing w:line="276" w:lineRule="auto"/>
              <w:ind w:right="237"/>
              <w:rPr>
                <w:b/>
                <w:sz w:val="24"/>
                <w:szCs w:val="24"/>
                <w:lang w:val="ru-RU"/>
              </w:rPr>
            </w:pPr>
            <w:r w:rsidRPr="003E7F01">
              <w:rPr>
                <w:b/>
                <w:sz w:val="24"/>
                <w:szCs w:val="24"/>
              </w:rPr>
              <w:t>Количество обучающихся 5-11 кл</w:t>
            </w:r>
            <w:r w:rsidRPr="003E7F01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2551" w:type="dxa"/>
          </w:tcPr>
          <w:p w14:paraId="50E661D8" w14:textId="77777777" w:rsidR="00281E07" w:rsidRPr="003E7F01" w:rsidRDefault="00726F40" w:rsidP="00672787">
            <w:pPr>
              <w:pStyle w:val="TableParagraph"/>
              <w:spacing w:line="276" w:lineRule="auto"/>
              <w:ind w:right="237"/>
              <w:rPr>
                <w:b/>
                <w:sz w:val="24"/>
                <w:szCs w:val="24"/>
              </w:rPr>
            </w:pPr>
            <w:r w:rsidRPr="003E7F01">
              <w:rPr>
                <w:b/>
                <w:sz w:val="24"/>
                <w:szCs w:val="24"/>
              </w:rPr>
              <w:t>Количество</w:t>
            </w:r>
            <w:r w:rsidRPr="003E7F01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3E7F01">
              <w:rPr>
                <w:b/>
                <w:sz w:val="24"/>
                <w:szCs w:val="24"/>
              </w:rPr>
              <w:t>участников</w:t>
            </w:r>
          </w:p>
        </w:tc>
        <w:tc>
          <w:tcPr>
            <w:tcW w:w="2698" w:type="dxa"/>
          </w:tcPr>
          <w:p w14:paraId="3144789B" w14:textId="77777777" w:rsidR="00281E07" w:rsidRPr="003E7F01" w:rsidRDefault="00726F40" w:rsidP="00672787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 w:rsidRPr="003E7F01">
              <w:rPr>
                <w:b/>
                <w:sz w:val="24"/>
                <w:szCs w:val="24"/>
              </w:rPr>
              <w:t>Количество победителей и</w:t>
            </w:r>
            <w:r w:rsidRPr="003E7F01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3E7F01">
              <w:rPr>
                <w:b/>
                <w:sz w:val="24"/>
                <w:szCs w:val="24"/>
              </w:rPr>
              <w:t>призёров</w:t>
            </w:r>
          </w:p>
        </w:tc>
      </w:tr>
      <w:tr w:rsidR="006F1993" w:rsidRPr="003E7F01" w14:paraId="286EB3C2" w14:textId="77777777" w:rsidTr="008840E6">
        <w:trPr>
          <w:trHeight w:val="397"/>
          <w:jc w:val="center"/>
        </w:trPr>
        <w:tc>
          <w:tcPr>
            <w:tcW w:w="1854" w:type="dxa"/>
          </w:tcPr>
          <w:p w14:paraId="143B2E18" w14:textId="77777777" w:rsidR="00281E07" w:rsidRPr="003E7F01" w:rsidRDefault="00726F40" w:rsidP="00672787">
            <w:pPr>
              <w:pStyle w:val="TableParagraph"/>
              <w:spacing w:line="276" w:lineRule="auto"/>
              <w:ind w:right="261"/>
              <w:jc w:val="right"/>
              <w:rPr>
                <w:b/>
                <w:sz w:val="24"/>
                <w:szCs w:val="24"/>
              </w:rPr>
            </w:pPr>
            <w:r w:rsidRPr="003E7F01">
              <w:rPr>
                <w:b/>
                <w:sz w:val="24"/>
                <w:szCs w:val="24"/>
              </w:rPr>
              <w:t>2022-2023</w:t>
            </w:r>
          </w:p>
        </w:tc>
        <w:tc>
          <w:tcPr>
            <w:tcW w:w="3116" w:type="dxa"/>
          </w:tcPr>
          <w:p w14:paraId="3D640711" w14:textId="77777777" w:rsidR="00281E07" w:rsidRPr="003E7F01" w:rsidRDefault="00726F40" w:rsidP="00672787">
            <w:pPr>
              <w:pStyle w:val="TableParagraph"/>
              <w:spacing w:line="276" w:lineRule="auto"/>
              <w:ind w:right="237"/>
              <w:rPr>
                <w:sz w:val="24"/>
                <w:szCs w:val="24"/>
              </w:rPr>
            </w:pPr>
            <w:r w:rsidRPr="003E7F01">
              <w:rPr>
                <w:sz w:val="24"/>
                <w:szCs w:val="24"/>
              </w:rPr>
              <w:t>3497</w:t>
            </w:r>
          </w:p>
        </w:tc>
        <w:tc>
          <w:tcPr>
            <w:tcW w:w="2551" w:type="dxa"/>
          </w:tcPr>
          <w:p w14:paraId="416FE16E" w14:textId="77777777" w:rsidR="00281E07" w:rsidRPr="003E7F01" w:rsidRDefault="00726F40" w:rsidP="00672787">
            <w:pPr>
              <w:pStyle w:val="TableParagraph"/>
              <w:spacing w:line="276" w:lineRule="auto"/>
              <w:ind w:right="237"/>
              <w:rPr>
                <w:sz w:val="24"/>
                <w:szCs w:val="24"/>
              </w:rPr>
            </w:pPr>
            <w:r w:rsidRPr="003E7F01">
              <w:rPr>
                <w:sz w:val="24"/>
                <w:szCs w:val="24"/>
              </w:rPr>
              <w:t>1539</w:t>
            </w:r>
          </w:p>
        </w:tc>
        <w:tc>
          <w:tcPr>
            <w:tcW w:w="2698" w:type="dxa"/>
          </w:tcPr>
          <w:p w14:paraId="7C281305" w14:textId="77777777" w:rsidR="00281E07" w:rsidRPr="003E7F01" w:rsidRDefault="00726F40" w:rsidP="00672787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3E7F01">
              <w:rPr>
                <w:sz w:val="24"/>
                <w:szCs w:val="24"/>
              </w:rPr>
              <w:t>393</w:t>
            </w:r>
          </w:p>
        </w:tc>
      </w:tr>
      <w:tr w:rsidR="006F1993" w:rsidRPr="003E7F01" w14:paraId="73638618" w14:textId="77777777" w:rsidTr="008840E6">
        <w:trPr>
          <w:trHeight w:val="397"/>
          <w:jc w:val="center"/>
        </w:trPr>
        <w:tc>
          <w:tcPr>
            <w:tcW w:w="1854" w:type="dxa"/>
          </w:tcPr>
          <w:p w14:paraId="39F2E694" w14:textId="77777777" w:rsidR="00281E07" w:rsidRPr="003E7F01" w:rsidRDefault="00726F40" w:rsidP="00672787">
            <w:pPr>
              <w:pStyle w:val="TableParagraph"/>
              <w:spacing w:line="276" w:lineRule="auto"/>
              <w:ind w:right="261"/>
              <w:jc w:val="right"/>
              <w:rPr>
                <w:b/>
                <w:sz w:val="24"/>
                <w:szCs w:val="24"/>
              </w:rPr>
            </w:pPr>
            <w:r w:rsidRPr="003E7F01">
              <w:rPr>
                <w:b/>
                <w:sz w:val="24"/>
                <w:szCs w:val="24"/>
              </w:rPr>
              <w:t>2023-2024</w:t>
            </w:r>
          </w:p>
        </w:tc>
        <w:tc>
          <w:tcPr>
            <w:tcW w:w="3116" w:type="dxa"/>
          </w:tcPr>
          <w:p w14:paraId="36849215" w14:textId="77777777" w:rsidR="00281E07" w:rsidRPr="003E7F01" w:rsidRDefault="00726F40" w:rsidP="00672787">
            <w:pPr>
              <w:pStyle w:val="TableParagraph"/>
              <w:spacing w:line="276" w:lineRule="auto"/>
              <w:ind w:right="237"/>
              <w:rPr>
                <w:sz w:val="24"/>
                <w:szCs w:val="24"/>
              </w:rPr>
            </w:pPr>
            <w:r w:rsidRPr="003E7F01">
              <w:rPr>
                <w:sz w:val="24"/>
                <w:szCs w:val="24"/>
              </w:rPr>
              <w:t>3654</w:t>
            </w:r>
          </w:p>
        </w:tc>
        <w:tc>
          <w:tcPr>
            <w:tcW w:w="2551" w:type="dxa"/>
          </w:tcPr>
          <w:p w14:paraId="16E51310" w14:textId="77777777" w:rsidR="00281E07" w:rsidRPr="003E7F01" w:rsidRDefault="00726F40" w:rsidP="00672787">
            <w:pPr>
              <w:pStyle w:val="TableParagraph"/>
              <w:spacing w:line="276" w:lineRule="auto"/>
              <w:ind w:right="237"/>
              <w:rPr>
                <w:sz w:val="24"/>
                <w:szCs w:val="24"/>
              </w:rPr>
            </w:pPr>
            <w:r w:rsidRPr="003E7F01">
              <w:rPr>
                <w:sz w:val="24"/>
                <w:szCs w:val="24"/>
              </w:rPr>
              <w:t>1423</w:t>
            </w:r>
          </w:p>
        </w:tc>
        <w:tc>
          <w:tcPr>
            <w:tcW w:w="2698" w:type="dxa"/>
          </w:tcPr>
          <w:p w14:paraId="6D1901B6" w14:textId="77777777" w:rsidR="00281E07" w:rsidRPr="003E7F01" w:rsidRDefault="00726F40" w:rsidP="00672787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3E7F01">
              <w:rPr>
                <w:sz w:val="24"/>
                <w:szCs w:val="24"/>
              </w:rPr>
              <w:t>385</w:t>
            </w:r>
          </w:p>
        </w:tc>
      </w:tr>
      <w:tr w:rsidR="006F1993" w:rsidRPr="003E7F01" w14:paraId="6E6999FA" w14:textId="77777777" w:rsidTr="008840E6">
        <w:trPr>
          <w:trHeight w:val="397"/>
          <w:jc w:val="center"/>
        </w:trPr>
        <w:tc>
          <w:tcPr>
            <w:tcW w:w="1854" w:type="dxa"/>
          </w:tcPr>
          <w:p w14:paraId="4C1C44F9" w14:textId="77777777" w:rsidR="00281E07" w:rsidRPr="003E7F01" w:rsidRDefault="00726F40" w:rsidP="00672787">
            <w:pPr>
              <w:pStyle w:val="TableParagraph"/>
              <w:spacing w:line="276" w:lineRule="auto"/>
              <w:ind w:right="261"/>
              <w:jc w:val="right"/>
              <w:rPr>
                <w:b/>
                <w:sz w:val="24"/>
                <w:szCs w:val="24"/>
              </w:rPr>
            </w:pPr>
            <w:r w:rsidRPr="003E7F01">
              <w:rPr>
                <w:b/>
                <w:sz w:val="24"/>
                <w:szCs w:val="24"/>
              </w:rPr>
              <w:t>2024-2025</w:t>
            </w:r>
          </w:p>
        </w:tc>
        <w:tc>
          <w:tcPr>
            <w:tcW w:w="3116" w:type="dxa"/>
          </w:tcPr>
          <w:p w14:paraId="738EE0D7" w14:textId="77777777" w:rsidR="00281E07" w:rsidRPr="003E7F01" w:rsidRDefault="00726F40" w:rsidP="00672787">
            <w:pPr>
              <w:pStyle w:val="TableParagraph"/>
              <w:spacing w:line="276" w:lineRule="auto"/>
              <w:ind w:right="237"/>
              <w:rPr>
                <w:sz w:val="24"/>
                <w:szCs w:val="24"/>
              </w:rPr>
            </w:pPr>
            <w:r w:rsidRPr="003E7F01">
              <w:rPr>
                <w:sz w:val="24"/>
                <w:szCs w:val="24"/>
              </w:rPr>
              <w:t>3752</w:t>
            </w:r>
          </w:p>
        </w:tc>
        <w:tc>
          <w:tcPr>
            <w:tcW w:w="2551" w:type="dxa"/>
          </w:tcPr>
          <w:p w14:paraId="4B5496E2" w14:textId="77777777" w:rsidR="00281E07" w:rsidRPr="003E7F01" w:rsidRDefault="00726F40" w:rsidP="00672787">
            <w:pPr>
              <w:pStyle w:val="TableParagraph"/>
              <w:spacing w:line="276" w:lineRule="auto"/>
              <w:ind w:right="237"/>
              <w:rPr>
                <w:sz w:val="24"/>
                <w:szCs w:val="24"/>
              </w:rPr>
            </w:pPr>
            <w:r w:rsidRPr="003E7F01">
              <w:rPr>
                <w:sz w:val="24"/>
                <w:szCs w:val="24"/>
              </w:rPr>
              <w:t>2045</w:t>
            </w:r>
          </w:p>
        </w:tc>
        <w:tc>
          <w:tcPr>
            <w:tcW w:w="2698" w:type="dxa"/>
          </w:tcPr>
          <w:p w14:paraId="072D42D5" w14:textId="77777777" w:rsidR="00281E07" w:rsidRPr="003E7F01" w:rsidRDefault="00726F40" w:rsidP="00672787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3E7F01">
              <w:rPr>
                <w:sz w:val="24"/>
                <w:szCs w:val="24"/>
              </w:rPr>
              <w:t>395</w:t>
            </w:r>
          </w:p>
        </w:tc>
      </w:tr>
    </w:tbl>
    <w:p w14:paraId="205AAA90" w14:textId="77777777" w:rsidR="00DA3335" w:rsidRDefault="00DA3335" w:rsidP="00145DC1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51C7442" w14:textId="77777777" w:rsidR="00281E07" w:rsidRPr="003E7F01" w:rsidRDefault="00726F40" w:rsidP="0067278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E7F0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Количество приглашений, победителей и призеров на региональный этап </w:t>
      </w:r>
    </w:p>
    <w:p w14:paraId="6FA4E2C9" w14:textId="77777777" w:rsidR="00281E07" w:rsidRPr="003E7F01" w:rsidRDefault="00726F40" w:rsidP="0067278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E7F01">
        <w:rPr>
          <w:rFonts w:ascii="Times New Roman" w:hAnsi="Times New Roman" w:cs="Times New Roman"/>
          <w:b/>
          <w:bCs/>
          <w:sz w:val="24"/>
          <w:szCs w:val="24"/>
          <w:lang w:val="ru-RU"/>
        </w:rPr>
        <w:t>ВСОШ и ОШ РС(Я)  в разрезе ОО за 3 года</w:t>
      </w:r>
    </w:p>
    <w:tbl>
      <w:tblPr>
        <w:tblStyle w:val="a7"/>
        <w:tblW w:w="10192" w:type="dxa"/>
        <w:jc w:val="center"/>
        <w:tblLayout w:type="fixed"/>
        <w:tblLook w:val="04A0" w:firstRow="1" w:lastRow="0" w:firstColumn="1" w:lastColumn="0" w:noHBand="0" w:noVBand="1"/>
      </w:tblPr>
      <w:tblGrid>
        <w:gridCol w:w="1417"/>
        <w:gridCol w:w="1192"/>
        <w:gridCol w:w="800"/>
        <w:gridCol w:w="1522"/>
        <w:gridCol w:w="1144"/>
        <w:gridCol w:w="817"/>
        <w:gridCol w:w="1443"/>
        <w:gridCol w:w="1103"/>
        <w:gridCol w:w="754"/>
      </w:tblGrid>
      <w:tr w:rsidR="006F1993" w:rsidRPr="003E7F01" w14:paraId="1BDD1B04" w14:textId="77777777" w:rsidTr="008840E6">
        <w:trPr>
          <w:trHeight w:val="210"/>
          <w:jc w:val="center"/>
        </w:trPr>
        <w:tc>
          <w:tcPr>
            <w:tcW w:w="3409" w:type="dxa"/>
            <w:gridSpan w:val="3"/>
            <w:noWrap/>
          </w:tcPr>
          <w:p w14:paraId="239D3EEB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7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2022 – 2023 уч.г.</w:t>
            </w:r>
          </w:p>
        </w:tc>
        <w:tc>
          <w:tcPr>
            <w:tcW w:w="3483" w:type="dxa"/>
            <w:gridSpan w:val="3"/>
          </w:tcPr>
          <w:p w14:paraId="628387A0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7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 – 2024 уч.г.</w:t>
            </w:r>
          </w:p>
        </w:tc>
        <w:tc>
          <w:tcPr>
            <w:tcW w:w="3300" w:type="dxa"/>
            <w:gridSpan w:val="3"/>
          </w:tcPr>
          <w:p w14:paraId="6AF6DF30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 – 2025 уч.г.</w:t>
            </w:r>
          </w:p>
        </w:tc>
      </w:tr>
      <w:tr w:rsidR="006F1993" w:rsidRPr="003E7F01" w14:paraId="29E86ABB" w14:textId="77777777" w:rsidTr="008840E6">
        <w:trPr>
          <w:trHeight w:val="520"/>
          <w:jc w:val="center"/>
        </w:trPr>
        <w:tc>
          <w:tcPr>
            <w:tcW w:w="1417" w:type="dxa"/>
            <w:noWrap/>
          </w:tcPr>
          <w:p w14:paraId="0C62358F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7F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Количество</w:t>
            </w:r>
          </w:p>
          <w:p w14:paraId="2EAD5EE8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7F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участников</w:t>
            </w:r>
          </w:p>
        </w:tc>
        <w:tc>
          <w:tcPr>
            <w:tcW w:w="1192" w:type="dxa"/>
          </w:tcPr>
          <w:p w14:paraId="4C1EA759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7F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Победители и призеры</w:t>
            </w:r>
          </w:p>
        </w:tc>
        <w:tc>
          <w:tcPr>
            <w:tcW w:w="800" w:type="dxa"/>
          </w:tcPr>
          <w:p w14:paraId="4F06DC98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7F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%   </w:t>
            </w:r>
          </w:p>
        </w:tc>
        <w:tc>
          <w:tcPr>
            <w:tcW w:w="1522" w:type="dxa"/>
          </w:tcPr>
          <w:p w14:paraId="55499633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7F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Количество</w:t>
            </w:r>
          </w:p>
          <w:p w14:paraId="0313FA59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7F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участников</w:t>
            </w:r>
          </w:p>
        </w:tc>
        <w:tc>
          <w:tcPr>
            <w:tcW w:w="1144" w:type="dxa"/>
          </w:tcPr>
          <w:p w14:paraId="3077D750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7F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Победители и призеры</w:t>
            </w:r>
          </w:p>
        </w:tc>
        <w:tc>
          <w:tcPr>
            <w:tcW w:w="817" w:type="dxa"/>
          </w:tcPr>
          <w:p w14:paraId="008BEDA3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7F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43" w:type="dxa"/>
          </w:tcPr>
          <w:p w14:paraId="13283AF8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7F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Количество</w:t>
            </w:r>
          </w:p>
          <w:p w14:paraId="096AEAC7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7F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участников</w:t>
            </w:r>
          </w:p>
        </w:tc>
        <w:tc>
          <w:tcPr>
            <w:tcW w:w="1103" w:type="dxa"/>
          </w:tcPr>
          <w:p w14:paraId="65BD997D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7F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Победители и призеры</w:t>
            </w:r>
          </w:p>
        </w:tc>
        <w:tc>
          <w:tcPr>
            <w:tcW w:w="754" w:type="dxa"/>
          </w:tcPr>
          <w:p w14:paraId="35B633A7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7F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%   </w:t>
            </w:r>
          </w:p>
        </w:tc>
      </w:tr>
      <w:tr w:rsidR="006F1993" w:rsidRPr="003E7F01" w14:paraId="2006186C" w14:textId="77777777" w:rsidTr="008840E6">
        <w:trPr>
          <w:trHeight w:val="268"/>
          <w:jc w:val="center"/>
        </w:trPr>
        <w:tc>
          <w:tcPr>
            <w:tcW w:w="1417" w:type="dxa"/>
            <w:noWrap/>
          </w:tcPr>
          <w:p w14:paraId="54535256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7F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92" w:type="dxa"/>
          </w:tcPr>
          <w:p w14:paraId="1B8A953F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7F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00" w:type="dxa"/>
          </w:tcPr>
          <w:p w14:paraId="2E8C49DC" w14:textId="77777777" w:rsidR="00281E07" w:rsidRPr="003E7F01" w:rsidRDefault="00726F40" w:rsidP="008840E6">
            <w:pPr>
              <w:spacing w:line="276" w:lineRule="auto"/>
              <w:ind w:left="-143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7F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31,2%</w:t>
            </w:r>
          </w:p>
        </w:tc>
        <w:tc>
          <w:tcPr>
            <w:tcW w:w="1522" w:type="dxa"/>
          </w:tcPr>
          <w:p w14:paraId="56FA4AB2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7F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44" w:type="dxa"/>
          </w:tcPr>
          <w:p w14:paraId="5B107D55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7F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17" w:type="dxa"/>
          </w:tcPr>
          <w:p w14:paraId="22A50A96" w14:textId="77777777" w:rsidR="00281E07" w:rsidRPr="003E7F01" w:rsidRDefault="00726F40" w:rsidP="008840E6">
            <w:pPr>
              <w:spacing w:line="276" w:lineRule="auto"/>
              <w:ind w:left="-20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7F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33,3%</w:t>
            </w:r>
          </w:p>
        </w:tc>
        <w:tc>
          <w:tcPr>
            <w:tcW w:w="1443" w:type="dxa"/>
          </w:tcPr>
          <w:p w14:paraId="3093D4C4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7F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103" w:type="dxa"/>
          </w:tcPr>
          <w:p w14:paraId="3256267D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7F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54" w:type="dxa"/>
          </w:tcPr>
          <w:p w14:paraId="2E0F6799" w14:textId="77777777" w:rsidR="00281E07" w:rsidRPr="003E7F01" w:rsidRDefault="00726F40" w:rsidP="008840E6">
            <w:pPr>
              <w:spacing w:line="276" w:lineRule="auto"/>
              <w:ind w:left="-167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7F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36,5%</w:t>
            </w:r>
          </w:p>
        </w:tc>
      </w:tr>
    </w:tbl>
    <w:p w14:paraId="24E3B7C9" w14:textId="77777777" w:rsidR="00281E07" w:rsidRPr="003E7F01" w:rsidRDefault="00281E07" w:rsidP="006727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0E579C" w14:textId="77777777" w:rsidR="00281E07" w:rsidRPr="003E7F01" w:rsidRDefault="00726F40" w:rsidP="00672787">
      <w:pPr>
        <w:spacing w:line="276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3E7F01">
        <w:rPr>
          <w:rFonts w:ascii="Times New Roman" w:hAnsi="Times New Roman" w:cs="Times New Roman"/>
          <w:b/>
          <w:bCs/>
          <w:kern w:val="36"/>
          <w:sz w:val="24"/>
          <w:szCs w:val="24"/>
        </w:rPr>
        <w:t>Основные тенденции развития образования</w:t>
      </w:r>
    </w:p>
    <w:p w14:paraId="7443E159" w14:textId="77777777" w:rsidR="00281E07" w:rsidRPr="003E7F01" w:rsidRDefault="00726F40" w:rsidP="00672787">
      <w:pPr>
        <w:spacing w:line="276" w:lineRule="auto"/>
        <w:ind w:firstLine="709"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  <w:lang w:val="sah-RU"/>
        </w:rPr>
      </w:pPr>
      <w:r w:rsidRPr="003E7F01">
        <w:rPr>
          <w:rFonts w:ascii="Times New Roman" w:hAnsi="Times New Roman" w:cs="Times New Roman"/>
          <w:bCs/>
          <w:kern w:val="36"/>
          <w:sz w:val="24"/>
          <w:szCs w:val="24"/>
          <w:lang w:val="ru-RU"/>
        </w:rPr>
        <w:t>Главный вызов для системы образования - это соответствие требованиям времени, понимание новых интересов и запросов детей. Общество ожидает кардинальное изменение принципа работы школы. Такое изменение будет происходить на всех уровнях. Усилится позиция неинституционального в общем образовании, т.е. образования вне школы. Ученики будут учиться не только в стенах школы. Перестроится сама логика учебы: дети и учителя меньше будут сидеть в классах, все больше будет мобильных форматов, разновозрастного взаимодействия, будет вовлечена в образование  социокультурная среда и ресурс сельских поселений и района. Этому будет способствовать успешная практика МР «Мегино-Кангаласский улус» по реализации Концепции социокультурной модернизации образования.</w:t>
      </w:r>
      <w:r w:rsidRPr="003E7F01">
        <w:rPr>
          <w:rFonts w:ascii="Times New Roman" w:hAnsi="Times New Roman" w:cs="Times New Roman"/>
          <w:bCs/>
          <w:kern w:val="36"/>
          <w:sz w:val="24"/>
          <w:szCs w:val="24"/>
          <w:lang w:val="sah-RU"/>
        </w:rPr>
        <w:t xml:space="preserve"> На сегодняшний день образовательные организации имеют 64 межведомственных договора с предприятиями и учреждениями улуса по организации образовательной деятельности. </w:t>
      </w:r>
    </w:p>
    <w:p w14:paraId="6B28FFD3" w14:textId="77777777" w:rsidR="00281E07" w:rsidRPr="003E7F01" w:rsidRDefault="00726F40" w:rsidP="00672787">
      <w:pPr>
        <w:spacing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E7F01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  <w:lang w:val="ru-RU"/>
        </w:rPr>
        <w:t>В 2025-2026 учебном году в 9 школах улуса открыты 33 фирменных класса, а также ресурсные центры шахматного образования и по развитию функциональной грамотности.</w:t>
      </w:r>
    </w:p>
    <w:tbl>
      <w:tblPr>
        <w:tblW w:w="100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804"/>
        <w:gridCol w:w="2126"/>
        <w:gridCol w:w="851"/>
        <w:gridCol w:w="850"/>
        <w:gridCol w:w="944"/>
        <w:gridCol w:w="992"/>
        <w:gridCol w:w="967"/>
        <w:gridCol w:w="992"/>
      </w:tblGrid>
      <w:tr w:rsidR="00DA3335" w:rsidRPr="003E7F01" w14:paraId="50A430C8" w14:textId="77777777" w:rsidTr="008840E6">
        <w:trPr>
          <w:trHeight w:val="20"/>
          <w:jc w:val="center"/>
        </w:trPr>
        <w:tc>
          <w:tcPr>
            <w:tcW w:w="535" w:type="dxa"/>
            <w:vMerge w:val="restart"/>
          </w:tcPr>
          <w:p w14:paraId="34899671" w14:textId="47D76E8C" w:rsidR="00DA3335" w:rsidRPr="00DA3335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/>
              </w:rPr>
              <w:lastRenderedPageBreak/>
              <w:t>№</w:t>
            </w:r>
          </w:p>
        </w:tc>
        <w:tc>
          <w:tcPr>
            <w:tcW w:w="1804" w:type="dxa"/>
            <w:vMerge w:val="restart"/>
            <w:vAlign w:val="center"/>
          </w:tcPr>
          <w:p w14:paraId="27C51FD2" w14:textId="4FA97F68" w:rsidR="00DA3335" w:rsidRPr="00DA3335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/>
              </w:rPr>
            </w:pPr>
            <w:r w:rsidRPr="00DA33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/>
              </w:rPr>
              <w:t>Профиль</w:t>
            </w:r>
          </w:p>
        </w:tc>
        <w:tc>
          <w:tcPr>
            <w:tcW w:w="2126" w:type="dxa"/>
            <w:vMerge w:val="restart"/>
            <w:vAlign w:val="center"/>
          </w:tcPr>
          <w:p w14:paraId="50628864" w14:textId="77777777" w:rsidR="00DA3335" w:rsidRPr="00DA3335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/>
              </w:rPr>
            </w:pPr>
            <w:r w:rsidRPr="00DA33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/>
              </w:rPr>
              <w:t>Наименование ОО</w:t>
            </w:r>
          </w:p>
        </w:tc>
        <w:tc>
          <w:tcPr>
            <w:tcW w:w="1701" w:type="dxa"/>
            <w:gridSpan w:val="2"/>
            <w:vAlign w:val="center"/>
          </w:tcPr>
          <w:p w14:paraId="6F173AA5" w14:textId="77777777" w:rsidR="00DA3335" w:rsidRPr="00DA3335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/>
              </w:rPr>
            </w:pPr>
            <w:r w:rsidRPr="00DA33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/>
              </w:rPr>
              <w:t>2023-2024</w:t>
            </w:r>
          </w:p>
        </w:tc>
        <w:tc>
          <w:tcPr>
            <w:tcW w:w="1936" w:type="dxa"/>
            <w:gridSpan w:val="2"/>
            <w:vAlign w:val="center"/>
          </w:tcPr>
          <w:p w14:paraId="6931AF5E" w14:textId="77777777" w:rsidR="00DA3335" w:rsidRPr="00DA3335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/>
              </w:rPr>
            </w:pPr>
            <w:r w:rsidRPr="00DA33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/>
              </w:rPr>
              <w:t>2024-2025</w:t>
            </w:r>
          </w:p>
        </w:tc>
        <w:tc>
          <w:tcPr>
            <w:tcW w:w="1959" w:type="dxa"/>
            <w:gridSpan w:val="2"/>
          </w:tcPr>
          <w:p w14:paraId="3221AADA" w14:textId="77777777" w:rsidR="00DA3335" w:rsidRPr="00DA3335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/>
              </w:rPr>
            </w:pPr>
            <w:r w:rsidRPr="00DA33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/>
              </w:rPr>
              <w:t>2025-2026</w:t>
            </w:r>
          </w:p>
        </w:tc>
      </w:tr>
      <w:tr w:rsidR="00DA3335" w:rsidRPr="003E7F01" w14:paraId="0137B5B5" w14:textId="77777777" w:rsidTr="008840E6">
        <w:trPr>
          <w:trHeight w:val="20"/>
          <w:jc w:val="center"/>
        </w:trPr>
        <w:tc>
          <w:tcPr>
            <w:tcW w:w="535" w:type="dxa"/>
            <w:vMerge/>
          </w:tcPr>
          <w:p w14:paraId="1EC02724" w14:textId="77777777" w:rsidR="00DA3335" w:rsidRPr="00DA3335" w:rsidRDefault="00DA3335" w:rsidP="00672787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/>
              </w:rPr>
            </w:pPr>
          </w:p>
        </w:tc>
        <w:tc>
          <w:tcPr>
            <w:tcW w:w="1804" w:type="dxa"/>
            <w:vMerge/>
          </w:tcPr>
          <w:p w14:paraId="2C481E6A" w14:textId="1D5D48D7" w:rsidR="00DA3335" w:rsidRPr="00DA3335" w:rsidRDefault="00DA3335" w:rsidP="00672787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/>
              </w:rPr>
            </w:pPr>
          </w:p>
        </w:tc>
        <w:tc>
          <w:tcPr>
            <w:tcW w:w="2126" w:type="dxa"/>
            <w:vMerge/>
          </w:tcPr>
          <w:p w14:paraId="65C39A8D" w14:textId="77777777" w:rsidR="00DA3335" w:rsidRPr="00DA3335" w:rsidRDefault="00DA3335" w:rsidP="00672787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C0D0F75" w14:textId="77777777" w:rsidR="00DA3335" w:rsidRPr="00DA3335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/>
              </w:rPr>
            </w:pPr>
            <w:r w:rsidRPr="00DA33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/>
              </w:rPr>
              <w:t>Класс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C16B520" w14:textId="77777777" w:rsidR="00DA3335" w:rsidRPr="00DA3335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/>
              </w:rPr>
            </w:pPr>
            <w:r w:rsidRPr="00DA33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/>
              </w:rPr>
              <w:t>Кол-во детей</w:t>
            </w:r>
          </w:p>
        </w:tc>
        <w:tc>
          <w:tcPr>
            <w:tcW w:w="944" w:type="dxa"/>
            <w:tcBorders>
              <w:right w:val="single" w:sz="4" w:space="0" w:color="auto"/>
            </w:tcBorders>
            <w:vAlign w:val="center"/>
          </w:tcPr>
          <w:p w14:paraId="4E2F5A40" w14:textId="77777777" w:rsidR="00DA3335" w:rsidRPr="00DA3335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/>
              </w:rPr>
            </w:pPr>
            <w:r w:rsidRPr="00DA33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/>
              </w:rPr>
              <w:t>Класс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09A629FC" w14:textId="77777777" w:rsidR="00DA3335" w:rsidRPr="00DA3335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/>
              </w:rPr>
            </w:pPr>
            <w:r w:rsidRPr="00DA33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/>
              </w:rPr>
              <w:t>Кол-во детей</w:t>
            </w:r>
          </w:p>
        </w:tc>
        <w:tc>
          <w:tcPr>
            <w:tcW w:w="967" w:type="dxa"/>
            <w:tcBorders>
              <w:left w:val="single" w:sz="4" w:space="0" w:color="auto"/>
            </w:tcBorders>
          </w:tcPr>
          <w:p w14:paraId="46A56F21" w14:textId="77777777" w:rsidR="00DA3335" w:rsidRPr="00DA3335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/>
              </w:rPr>
            </w:pPr>
            <w:r w:rsidRPr="00DA33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/>
              </w:rPr>
              <w:t>Класс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3A522DF" w14:textId="77777777" w:rsidR="00DA3335" w:rsidRPr="00DA3335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/>
              </w:rPr>
            </w:pPr>
            <w:r w:rsidRPr="00DA33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/>
              </w:rPr>
              <w:t>Кол-во детей</w:t>
            </w:r>
          </w:p>
        </w:tc>
      </w:tr>
      <w:tr w:rsidR="00DA3335" w:rsidRPr="003E7F01" w14:paraId="70574D7C" w14:textId="77777777" w:rsidTr="008840E6">
        <w:trPr>
          <w:trHeight w:val="20"/>
          <w:jc w:val="center"/>
        </w:trPr>
        <w:tc>
          <w:tcPr>
            <w:tcW w:w="535" w:type="dxa"/>
          </w:tcPr>
          <w:p w14:paraId="3C0DE353" w14:textId="77777777" w:rsidR="00DA3335" w:rsidRPr="00DA3335" w:rsidRDefault="00DA3335" w:rsidP="00672787">
            <w:pPr>
              <w:pStyle w:val="a8"/>
              <w:numPr>
                <w:ilvl w:val="0"/>
                <w:numId w:val="24"/>
              </w:numP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804" w:type="dxa"/>
            <w:vMerge w:val="restart"/>
            <w:vAlign w:val="center"/>
          </w:tcPr>
          <w:p w14:paraId="63F73F2A" w14:textId="4CAA4B0C" w:rsidR="00DA3335" w:rsidRPr="003E7F01" w:rsidRDefault="00DA3335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 xml:space="preserve">Медицинский класс </w:t>
            </w:r>
          </w:p>
        </w:tc>
        <w:tc>
          <w:tcPr>
            <w:tcW w:w="2126" w:type="dxa"/>
            <w:vMerge w:val="restart"/>
            <w:vAlign w:val="center"/>
          </w:tcPr>
          <w:p w14:paraId="1F3F1870" w14:textId="77777777" w:rsidR="00DA3335" w:rsidRPr="003E7F01" w:rsidRDefault="00DA3335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Майинская СОШ им. В.П.Ларионова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993390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5C01F7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21</w:t>
            </w:r>
          </w:p>
        </w:tc>
        <w:tc>
          <w:tcPr>
            <w:tcW w:w="9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C434BA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278ECD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23</w:t>
            </w: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9E100A" w14:textId="77777777" w:rsidR="00DA3335" w:rsidRPr="003E7F01" w:rsidRDefault="00DA3335" w:rsidP="006727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DA00A3" w14:textId="77777777" w:rsidR="00DA3335" w:rsidRPr="003E7F01" w:rsidRDefault="00DA3335" w:rsidP="006727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23 </w:t>
            </w:r>
          </w:p>
        </w:tc>
      </w:tr>
      <w:tr w:rsidR="00DA3335" w:rsidRPr="003E7F01" w14:paraId="6F2C7F55" w14:textId="77777777" w:rsidTr="008840E6">
        <w:trPr>
          <w:trHeight w:val="20"/>
          <w:jc w:val="center"/>
        </w:trPr>
        <w:tc>
          <w:tcPr>
            <w:tcW w:w="535" w:type="dxa"/>
          </w:tcPr>
          <w:p w14:paraId="7A20D1A6" w14:textId="77777777" w:rsidR="00DA3335" w:rsidRPr="00DA3335" w:rsidRDefault="00DA3335" w:rsidP="00672787">
            <w:pPr>
              <w:pStyle w:val="a8"/>
              <w:numPr>
                <w:ilvl w:val="0"/>
                <w:numId w:val="24"/>
              </w:numP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804" w:type="dxa"/>
            <w:vMerge/>
            <w:vAlign w:val="center"/>
          </w:tcPr>
          <w:p w14:paraId="48F51354" w14:textId="7BD6CA6E" w:rsidR="00DA3335" w:rsidRPr="003E7F01" w:rsidRDefault="00DA3335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2126" w:type="dxa"/>
            <w:vMerge/>
            <w:vAlign w:val="center"/>
          </w:tcPr>
          <w:p w14:paraId="7CF35ACC" w14:textId="77777777" w:rsidR="00DA3335" w:rsidRPr="003E7F01" w:rsidRDefault="00DA3335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EF49C9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EE594B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E471B5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EAEFF7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24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04ADF3" w14:textId="77777777" w:rsidR="00DA3335" w:rsidRPr="003E7F01" w:rsidRDefault="00DA3335" w:rsidP="006727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92073D" w14:textId="77777777" w:rsidR="00DA3335" w:rsidRPr="003E7F01" w:rsidRDefault="00DA3335" w:rsidP="006727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A3335" w:rsidRPr="003E7F01" w14:paraId="30BB32E6" w14:textId="77777777" w:rsidTr="008840E6">
        <w:trPr>
          <w:trHeight w:val="230"/>
          <w:jc w:val="center"/>
        </w:trPr>
        <w:tc>
          <w:tcPr>
            <w:tcW w:w="535" w:type="dxa"/>
          </w:tcPr>
          <w:p w14:paraId="210EEA30" w14:textId="77777777" w:rsidR="00DA3335" w:rsidRPr="00DA3335" w:rsidRDefault="00DA3335" w:rsidP="00672787">
            <w:pPr>
              <w:pStyle w:val="a8"/>
              <w:numPr>
                <w:ilvl w:val="0"/>
                <w:numId w:val="24"/>
              </w:numP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804" w:type="dxa"/>
            <w:vMerge/>
            <w:vAlign w:val="center"/>
          </w:tcPr>
          <w:p w14:paraId="0EA25E51" w14:textId="5817B887" w:rsidR="00DA3335" w:rsidRPr="003E7F01" w:rsidRDefault="00DA3335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06090AFE" w14:textId="77777777" w:rsidR="00DA3335" w:rsidRPr="003E7F01" w:rsidRDefault="00DA3335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Тюнгюлюнская СОШ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F76347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A86CB0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18</w:t>
            </w:r>
          </w:p>
        </w:tc>
        <w:tc>
          <w:tcPr>
            <w:tcW w:w="9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5E8A3C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10б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1E9E1A9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14</w:t>
            </w: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482DD45" w14:textId="77777777" w:rsidR="00DA3335" w:rsidRPr="003E7F01" w:rsidRDefault="00DA3335" w:rsidP="006727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6F87D7" w14:textId="77777777" w:rsidR="00DA3335" w:rsidRPr="003E7F01" w:rsidRDefault="00DA3335" w:rsidP="006727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 10</w:t>
            </w:r>
          </w:p>
        </w:tc>
      </w:tr>
      <w:tr w:rsidR="00DA3335" w:rsidRPr="003E7F01" w14:paraId="11B82A71" w14:textId="77777777" w:rsidTr="008840E6">
        <w:trPr>
          <w:trHeight w:val="20"/>
          <w:jc w:val="center"/>
        </w:trPr>
        <w:tc>
          <w:tcPr>
            <w:tcW w:w="535" w:type="dxa"/>
          </w:tcPr>
          <w:p w14:paraId="74268041" w14:textId="77777777" w:rsidR="00DA3335" w:rsidRPr="00DA3335" w:rsidRDefault="00DA3335" w:rsidP="00672787">
            <w:pPr>
              <w:pStyle w:val="a8"/>
              <w:numPr>
                <w:ilvl w:val="0"/>
                <w:numId w:val="24"/>
              </w:numP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804" w:type="dxa"/>
            <w:vMerge/>
            <w:vAlign w:val="center"/>
          </w:tcPr>
          <w:p w14:paraId="723FA7BC" w14:textId="543AF06E" w:rsidR="00DA3335" w:rsidRPr="003E7F01" w:rsidRDefault="00DA3335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2126" w:type="dxa"/>
            <w:vMerge/>
            <w:vAlign w:val="center"/>
          </w:tcPr>
          <w:p w14:paraId="0F12CD63" w14:textId="77777777" w:rsidR="00DA3335" w:rsidRPr="003E7F01" w:rsidRDefault="00DA3335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F5E0CA1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176923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B2925BA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11б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992B62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16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222E22" w14:textId="77777777" w:rsidR="00DA3335" w:rsidRPr="003E7F01" w:rsidRDefault="00DA3335" w:rsidP="006727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50BEE6" w14:textId="77777777" w:rsidR="00DA3335" w:rsidRPr="003E7F01" w:rsidRDefault="00DA3335" w:rsidP="006727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10 </w:t>
            </w:r>
          </w:p>
        </w:tc>
      </w:tr>
      <w:tr w:rsidR="00DA3335" w:rsidRPr="003E7F01" w14:paraId="76FCD896" w14:textId="77777777" w:rsidTr="008840E6">
        <w:trPr>
          <w:trHeight w:val="20"/>
          <w:jc w:val="center"/>
        </w:trPr>
        <w:tc>
          <w:tcPr>
            <w:tcW w:w="535" w:type="dxa"/>
          </w:tcPr>
          <w:p w14:paraId="6D7457EB" w14:textId="77777777" w:rsidR="00DA3335" w:rsidRPr="00DA3335" w:rsidRDefault="00DA3335" w:rsidP="00672787">
            <w:pPr>
              <w:pStyle w:val="a8"/>
              <w:numPr>
                <w:ilvl w:val="0"/>
                <w:numId w:val="24"/>
              </w:numP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vMerge/>
            <w:vAlign w:val="center"/>
          </w:tcPr>
          <w:p w14:paraId="3E2A1B19" w14:textId="041324B8" w:rsidR="00DA3335" w:rsidRPr="003E7F01" w:rsidRDefault="00DA3335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705E73E8" w14:textId="77777777" w:rsidR="00DA3335" w:rsidRPr="003E7F01" w:rsidRDefault="00DA3335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Нижне-Бестяхская СОШ им.М.Е.попова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185B6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8в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C38FD3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21</w:t>
            </w:r>
          </w:p>
        </w:tc>
        <w:tc>
          <w:tcPr>
            <w:tcW w:w="94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718379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9в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CD690F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21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4455D0" w14:textId="77777777" w:rsidR="00DA3335" w:rsidRPr="003E7F01" w:rsidRDefault="00DA3335" w:rsidP="006727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10в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9D0605" w14:textId="77777777" w:rsidR="00DA3335" w:rsidRPr="003E7F01" w:rsidRDefault="00DA3335" w:rsidP="006727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 18</w:t>
            </w:r>
          </w:p>
        </w:tc>
      </w:tr>
      <w:tr w:rsidR="00DA3335" w:rsidRPr="003E7F01" w14:paraId="053AB914" w14:textId="77777777" w:rsidTr="008840E6">
        <w:trPr>
          <w:trHeight w:val="20"/>
          <w:jc w:val="center"/>
        </w:trPr>
        <w:tc>
          <w:tcPr>
            <w:tcW w:w="535" w:type="dxa"/>
          </w:tcPr>
          <w:p w14:paraId="613EC4C1" w14:textId="77777777" w:rsidR="00DA3335" w:rsidRPr="00DA3335" w:rsidRDefault="00DA3335" w:rsidP="00672787">
            <w:pPr>
              <w:pStyle w:val="a8"/>
              <w:numPr>
                <w:ilvl w:val="0"/>
                <w:numId w:val="24"/>
              </w:numP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804" w:type="dxa"/>
            <w:vMerge/>
            <w:vAlign w:val="center"/>
          </w:tcPr>
          <w:p w14:paraId="7DEF2FB4" w14:textId="235DD19A" w:rsidR="00DA3335" w:rsidRPr="003E7F01" w:rsidRDefault="00DA3335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5C060865" w14:textId="77777777" w:rsidR="00DA3335" w:rsidRPr="003E7F01" w:rsidRDefault="00DA3335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Нижне-Бестяхская СОШ №2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E7CFC35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E45E36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FF1942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Сборный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78B212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15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54461D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Сборный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129DC1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12</w:t>
            </w:r>
          </w:p>
        </w:tc>
      </w:tr>
      <w:tr w:rsidR="00DA3335" w:rsidRPr="003E7F01" w14:paraId="1AB194DE" w14:textId="77777777" w:rsidTr="008840E6">
        <w:trPr>
          <w:trHeight w:val="317"/>
          <w:jc w:val="center"/>
        </w:trPr>
        <w:tc>
          <w:tcPr>
            <w:tcW w:w="535" w:type="dxa"/>
          </w:tcPr>
          <w:p w14:paraId="1BCE1DD6" w14:textId="77777777" w:rsidR="00DA3335" w:rsidRPr="00DA3335" w:rsidRDefault="00DA3335" w:rsidP="00672787">
            <w:pPr>
              <w:pStyle w:val="a8"/>
              <w:numPr>
                <w:ilvl w:val="0"/>
                <w:numId w:val="24"/>
              </w:numP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804" w:type="dxa"/>
            <w:vAlign w:val="center"/>
          </w:tcPr>
          <w:p w14:paraId="22126B29" w14:textId="400F08B7" w:rsidR="00DA3335" w:rsidRPr="003E7F01" w:rsidRDefault="00DA3335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Класс полиции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FFFFFF" w:fill="FFFFFF"/>
            <w:vAlign w:val="center"/>
          </w:tcPr>
          <w:p w14:paraId="6DFC6C36" w14:textId="52542FFD" w:rsidR="00DA3335" w:rsidRPr="003E7F01" w:rsidRDefault="00DA3335" w:rsidP="008840E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Нижне-Бестяхская СОШ №2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7D050FA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DBF35F3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858EC9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6б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14:paraId="1DC370E4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22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DCE9352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7б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8F6AF58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23</w:t>
            </w:r>
          </w:p>
        </w:tc>
      </w:tr>
      <w:tr w:rsidR="00DA3335" w:rsidRPr="003E7F01" w14:paraId="7E2CBEA2" w14:textId="77777777" w:rsidTr="008840E6">
        <w:trPr>
          <w:trHeight w:val="20"/>
          <w:jc w:val="center"/>
        </w:trPr>
        <w:tc>
          <w:tcPr>
            <w:tcW w:w="535" w:type="dxa"/>
          </w:tcPr>
          <w:p w14:paraId="47947550" w14:textId="77777777" w:rsidR="00DA3335" w:rsidRPr="00DA3335" w:rsidRDefault="00DA3335" w:rsidP="00672787">
            <w:pPr>
              <w:pStyle w:val="a8"/>
              <w:numPr>
                <w:ilvl w:val="0"/>
                <w:numId w:val="24"/>
              </w:numP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804" w:type="dxa"/>
            <w:vMerge w:val="restart"/>
            <w:vAlign w:val="center"/>
          </w:tcPr>
          <w:p w14:paraId="332ACE27" w14:textId="6457AB54" w:rsidR="00DA3335" w:rsidRPr="003E7F01" w:rsidRDefault="00DA3335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Педагогичес</w:t>
            </w:r>
            <w:r w:rsidR="008840E6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-</w:t>
            </w: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 xml:space="preserve">кий класс </w:t>
            </w:r>
          </w:p>
        </w:tc>
        <w:tc>
          <w:tcPr>
            <w:tcW w:w="2126" w:type="dxa"/>
            <w:vMerge w:val="restart"/>
            <w:vAlign w:val="center"/>
          </w:tcPr>
          <w:p w14:paraId="0C336F95" w14:textId="77777777" w:rsidR="00DA3335" w:rsidRPr="003E7F01" w:rsidRDefault="00DA3335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Нижне-Бестяхская СОШ им.М.Е.попова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4C708F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8б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86F817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19</w:t>
            </w:r>
          </w:p>
        </w:tc>
        <w:tc>
          <w:tcPr>
            <w:tcW w:w="9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E85189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8б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8CE40B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22</w:t>
            </w: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15235B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9б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FA3E17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20</w:t>
            </w:r>
          </w:p>
        </w:tc>
      </w:tr>
      <w:tr w:rsidR="00DA3335" w:rsidRPr="003E7F01" w14:paraId="4B266F52" w14:textId="77777777" w:rsidTr="008840E6">
        <w:trPr>
          <w:trHeight w:val="20"/>
          <w:jc w:val="center"/>
        </w:trPr>
        <w:tc>
          <w:tcPr>
            <w:tcW w:w="535" w:type="dxa"/>
          </w:tcPr>
          <w:p w14:paraId="39520877" w14:textId="77777777" w:rsidR="00DA3335" w:rsidRPr="00DA3335" w:rsidRDefault="00DA3335" w:rsidP="00672787">
            <w:pPr>
              <w:pStyle w:val="a8"/>
              <w:numPr>
                <w:ilvl w:val="0"/>
                <w:numId w:val="24"/>
              </w:numP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804" w:type="dxa"/>
            <w:vMerge/>
            <w:vAlign w:val="center"/>
          </w:tcPr>
          <w:p w14:paraId="0BAF8187" w14:textId="25654698" w:rsidR="00DA3335" w:rsidRPr="003E7F01" w:rsidRDefault="00DA3335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14:paraId="6708DE19" w14:textId="77777777" w:rsidR="00DA3335" w:rsidRPr="003E7F01" w:rsidRDefault="00DA3335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5EEA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6F1E2E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CF7B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9б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559CCA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19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6CDBEE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10б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3E1E8A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16</w:t>
            </w:r>
          </w:p>
        </w:tc>
      </w:tr>
      <w:tr w:rsidR="00DA3335" w:rsidRPr="003E7F01" w14:paraId="0AA17B75" w14:textId="77777777" w:rsidTr="008840E6">
        <w:trPr>
          <w:trHeight w:val="230"/>
          <w:jc w:val="center"/>
        </w:trPr>
        <w:tc>
          <w:tcPr>
            <w:tcW w:w="535" w:type="dxa"/>
          </w:tcPr>
          <w:p w14:paraId="0B5D0C47" w14:textId="77777777" w:rsidR="00DA3335" w:rsidRPr="00DA3335" w:rsidRDefault="00DA3335" w:rsidP="00672787">
            <w:pPr>
              <w:pStyle w:val="a8"/>
              <w:numPr>
                <w:ilvl w:val="0"/>
                <w:numId w:val="24"/>
              </w:numP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804" w:type="dxa"/>
            <w:vMerge/>
            <w:vAlign w:val="center"/>
          </w:tcPr>
          <w:p w14:paraId="5F708D1D" w14:textId="1B1B8F81" w:rsidR="00DA3335" w:rsidRPr="003E7F01" w:rsidRDefault="00DA3335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vAlign w:val="center"/>
          </w:tcPr>
          <w:p w14:paraId="7BE26A9F" w14:textId="77777777" w:rsidR="00DA3335" w:rsidRPr="003E7F01" w:rsidRDefault="00DA3335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Табагинская СОШ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54D7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C09857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3274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192E89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1AFF8E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CAD6DC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4</w:t>
            </w:r>
          </w:p>
        </w:tc>
      </w:tr>
      <w:tr w:rsidR="00DA3335" w:rsidRPr="003E7F01" w14:paraId="3FAD1D0F" w14:textId="77777777" w:rsidTr="008840E6">
        <w:trPr>
          <w:trHeight w:val="20"/>
          <w:jc w:val="center"/>
        </w:trPr>
        <w:tc>
          <w:tcPr>
            <w:tcW w:w="535" w:type="dxa"/>
          </w:tcPr>
          <w:p w14:paraId="7A779A78" w14:textId="77777777" w:rsidR="00DA3335" w:rsidRPr="00DA3335" w:rsidRDefault="00DA3335" w:rsidP="00672787">
            <w:pPr>
              <w:pStyle w:val="a8"/>
              <w:numPr>
                <w:ilvl w:val="0"/>
                <w:numId w:val="24"/>
              </w:numP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804" w:type="dxa"/>
            <w:vMerge/>
            <w:vAlign w:val="center"/>
          </w:tcPr>
          <w:p w14:paraId="67957B9B" w14:textId="0BACAD0E" w:rsidR="00DA3335" w:rsidRPr="003E7F01" w:rsidRDefault="00DA3335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2126" w:type="dxa"/>
            <w:vMerge/>
            <w:vAlign w:val="center"/>
          </w:tcPr>
          <w:p w14:paraId="6CB3E4A3" w14:textId="77777777" w:rsidR="00DA3335" w:rsidRPr="003E7F01" w:rsidRDefault="00DA3335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40AB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58B8E9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A5D9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79628E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C6AA91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8A535D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4</w:t>
            </w:r>
          </w:p>
        </w:tc>
      </w:tr>
      <w:tr w:rsidR="00DA3335" w:rsidRPr="003E7F01" w14:paraId="5FE92631" w14:textId="77777777" w:rsidTr="008840E6">
        <w:trPr>
          <w:trHeight w:val="20"/>
          <w:jc w:val="center"/>
        </w:trPr>
        <w:tc>
          <w:tcPr>
            <w:tcW w:w="535" w:type="dxa"/>
          </w:tcPr>
          <w:p w14:paraId="68BBA31E" w14:textId="77777777" w:rsidR="00DA3335" w:rsidRPr="00DA3335" w:rsidRDefault="00DA3335" w:rsidP="00672787">
            <w:pPr>
              <w:pStyle w:val="a8"/>
              <w:numPr>
                <w:ilvl w:val="0"/>
                <w:numId w:val="24"/>
              </w:numP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804" w:type="dxa"/>
            <w:vMerge/>
            <w:vAlign w:val="center"/>
          </w:tcPr>
          <w:p w14:paraId="2830B71E" w14:textId="596DEA20" w:rsidR="00DA3335" w:rsidRPr="003E7F01" w:rsidRDefault="00DA3335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2126" w:type="dxa"/>
            <w:vMerge/>
            <w:vAlign w:val="center"/>
          </w:tcPr>
          <w:p w14:paraId="6FEDC2E0" w14:textId="77777777" w:rsidR="00DA3335" w:rsidRPr="003E7F01" w:rsidRDefault="00DA3335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086F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0243F3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688A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B856DD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E9493A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AB3A51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2</w:t>
            </w:r>
          </w:p>
        </w:tc>
      </w:tr>
      <w:tr w:rsidR="00DA3335" w:rsidRPr="003E7F01" w14:paraId="488C476B" w14:textId="77777777" w:rsidTr="008840E6">
        <w:trPr>
          <w:trHeight w:val="20"/>
          <w:jc w:val="center"/>
        </w:trPr>
        <w:tc>
          <w:tcPr>
            <w:tcW w:w="535" w:type="dxa"/>
          </w:tcPr>
          <w:p w14:paraId="64A2E6A6" w14:textId="77777777" w:rsidR="00DA3335" w:rsidRPr="00DA3335" w:rsidRDefault="00DA3335" w:rsidP="00672787">
            <w:pPr>
              <w:pStyle w:val="a8"/>
              <w:numPr>
                <w:ilvl w:val="0"/>
                <w:numId w:val="24"/>
              </w:numP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804" w:type="dxa"/>
            <w:vMerge/>
            <w:vAlign w:val="center"/>
          </w:tcPr>
          <w:p w14:paraId="7FEB85F9" w14:textId="016D9968" w:rsidR="00DA3335" w:rsidRPr="003E7F01" w:rsidRDefault="00DA3335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2126" w:type="dxa"/>
            <w:vMerge/>
            <w:vAlign w:val="center"/>
          </w:tcPr>
          <w:p w14:paraId="097F9021" w14:textId="77777777" w:rsidR="00DA3335" w:rsidRPr="003E7F01" w:rsidRDefault="00DA3335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0066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215506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8658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79BC88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4269BA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DEC083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2</w:t>
            </w:r>
          </w:p>
        </w:tc>
      </w:tr>
      <w:tr w:rsidR="00DA3335" w:rsidRPr="003E7F01" w14:paraId="240AC34B" w14:textId="77777777" w:rsidTr="008840E6">
        <w:trPr>
          <w:trHeight w:val="317"/>
          <w:jc w:val="center"/>
        </w:trPr>
        <w:tc>
          <w:tcPr>
            <w:tcW w:w="535" w:type="dxa"/>
            <w:tcBorders>
              <w:bottom w:val="single" w:sz="4" w:space="0" w:color="000000"/>
            </w:tcBorders>
          </w:tcPr>
          <w:p w14:paraId="73D827E9" w14:textId="77777777" w:rsidR="00DA3335" w:rsidRPr="00DA3335" w:rsidRDefault="00DA3335" w:rsidP="00672787">
            <w:pPr>
              <w:pStyle w:val="a8"/>
              <w:numPr>
                <w:ilvl w:val="0"/>
                <w:numId w:val="24"/>
              </w:numP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804" w:type="dxa"/>
            <w:vMerge/>
            <w:tcBorders>
              <w:bottom w:val="single" w:sz="4" w:space="0" w:color="000000"/>
            </w:tcBorders>
            <w:vAlign w:val="center"/>
          </w:tcPr>
          <w:p w14:paraId="02B47532" w14:textId="58774D2A" w:rsidR="00DA3335" w:rsidRPr="003E7F01" w:rsidRDefault="00DA3335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  <w:shd w:val="clear" w:color="FFFFFF" w:fill="FFFFFF"/>
            <w:vAlign w:val="center"/>
          </w:tcPr>
          <w:p w14:paraId="6000B08A" w14:textId="77777777" w:rsidR="00DA3335" w:rsidRPr="003E7F01" w:rsidRDefault="00DA3335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192E0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EC65B5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6068B6C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541F90B0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FEA3B3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DAFC39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1</w:t>
            </w:r>
          </w:p>
        </w:tc>
      </w:tr>
      <w:tr w:rsidR="00DA3335" w:rsidRPr="003E7F01" w14:paraId="4B1A1732" w14:textId="77777777" w:rsidTr="008840E6">
        <w:trPr>
          <w:trHeight w:val="20"/>
          <w:jc w:val="center"/>
        </w:trPr>
        <w:tc>
          <w:tcPr>
            <w:tcW w:w="535" w:type="dxa"/>
            <w:tcBorders>
              <w:top w:val="single" w:sz="4" w:space="0" w:color="auto"/>
            </w:tcBorders>
          </w:tcPr>
          <w:p w14:paraId="386BD341" w14:textId="77777777" w:rsidR="00DA3335" w:rsidRPr="00DA3335" w:rsidRDefault="00DA3335" w:rsidP="00672787">
            <w:pPr>
              <w:pStyle w:val="a8"/>
              <w:numPr>
                <w:ilvl w:val="0"/>
                <w:numId w:val="24"/>
              </w:numP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auto"/>
            </w:tcBorders>
            <w:vAlign w:val="center"/>
          </w:tcPr>
          <w:p w14:paraId="21A813DE" w14:textId="468005D0" w:rsidR="00DA3335" w:rsidRPr="003E7F01" w:rsidRDefault="00DA3335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ЖД IT-класс</w:t>
            </w: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vAlign w:val="center"/>
          </w:tcPr>
          <w:p w14:paraId="480EE21F" w14:textId="77777777" w:rsidR="00DA3335" w:rsidRPr="003E7F01" w:rsidRDefault="00DA3335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Нижне-Бестяхская СОШ им.М.Е.попова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9B1F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8а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1CE8A0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27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1F69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8а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62DE73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22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FCE3C8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9а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BB28D3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20</w:t>
            </w:r>
          </w:p>
        </w:tc>
      </w:tr>
      <w:tr w:rsidR="00DA3335" w:rsidRPr="003E7F01" w14:paraId="6C82F093" w14:textId="77777777" w:rsidTr="008840E6">
        <w:trPr>
          <w:trHeight w:val="20"/>
          <w:jc w:val="center"/>
        </w:trPr>
        <w:tc>
          <w:tcPr>
            <w:tcW w:w="535" w:type="dxa"/>
            <w:tcBorders>
              <w:bottom w:val="single" w:sz="4" w:space="0" w:color="auto"/>
            </w:tcBorders>
          </w:tcPr>
          <w:p w14:paraId="22158F57" w14:textId="77777777" w:rsidR="00DA3335" w:rsidRPr="00DA3335" w:rsidRDefault="00DA3335" w:rsidP="00672787">
            <w:pPr>
              <w:pStyle w:val="a8"/>
              <w:numPr>
                <w:ilvl w:val="0"/>
                <w:numId w:val="24"/>
              </w:numP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804" w:type="dxa"/>
            <w:vMerge/>
            <w:tcBorders>
              <w:bottom w:val="single" w:sz="4" w:space="0" w:color="auto"/>
            </w:tcBorders>
            <w:vAlign w:val="center"/>
          </w:tcPr>
          <w:p w14:paraId="31CB6F48" w14:textId="1B944486" w:rsidR="00DA3335" w:rsidRPr="003E7F01" w:rsidRDefault="00DA3335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14:paraId="6478F0C6" w14:textId="77777777" w:rsidR="00DA3335" w:rsidRPr="003E7F01" w:rsidRDefault="00DA3335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EB9D10C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95692B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3F045C0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9а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B0BA40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27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E631D8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10а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130A67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18</w:t>
            </w:r>
          </w:p>
        </w:tc>
      </w:tr>
      <w:tr w:rsidR="00DA3335" w:rsidRPr="003E7F01" w14:paraId="14BB7990" w14:textId="77777777" w:rsidTr="008840E6">
        <w:trPr>
          <w:trHeight w:val="20"/>
          <w:jc w:val="center"/>
        </w:trPr>
        <w:tc>
          <w:tcPr>
            <w:tcW w:w="535" w:type="dxa"/>
          </w:tcPr>
          <w:p w14:paraId="259E744B" w14:textId="77777777" w:rsidR="00DA3335" w:rsidRPr="00DA3335" w:rsidRDefault="00DA3335" w:rsidP="00672787">
            <w:pPr>
              <w:pStyle w:val="a8"/>
              <w:numPr>
                <w:ilvl w:val="0"/>
                <w:numId w:val="24"/>
              </w:numP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804" w:type="dxa"/>
            <w:vAlign w:val="center"/>
          </w:tcPr>
          <w:p w14:paraId="261A823C" w14:textId="3028BB19" w:rsidR="00DA3335" w:rsidRPr="003E7F01" w:rsidRDefault="00DA3335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 xml:space="preserve">Судомоделирование </w:t>
            </w:r>
          </w:p>
        </w:tc>
        <w:tc>
          <w:tcPr>
            <w:tcW w:w="2126" w:type="dxa"/>
            <w:vAlign w:val="center"/>
          </w:tcPr>
          <w:p w14:paraId="6202F28A" w14:textId="77777777" w:rsidR="00DA3335" w:rsidRPr="003E7F01" w:rsidRDefault="00DA3335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Павловская СОШ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61F818F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1BA143B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44" w:type="dxa"/>
            <w:tcBorders>
              <w:right w:val="single" w:sz="4" w:space="0" w:color="auto"/>
            </w:tcBorders>
            <w:vAlign w:val="center"/>
          </w:tcPr>
          <w:p w14:paraId="7AA6E7A2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8,9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701127A3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15</w:t>
            </w:r>
          </w:p>
        </w:tc>
        <w:tc>
          <w:tcPr>
            <w:tcW w:w="967" w:type="dxa"/>
            <w:tcBorders>
              <w:left w:val="single" w:sz="4" w:space="0" w:color="auto"/>
            </w:tcBorders>
            <w:vAlign w:val="center"/>
          </w:tcPr>
          <w:p w14:paraId="5D2A86BC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7,8,9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437FB124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15</w:t>
            </w:r>
          </w:p>
        </w:tc>
      </w:tr>
      <w:tr w:rsidR="00DA3335" w:rsidRPr="003E7F01" w14:paraId="32BD3AE5" w14:textId="77777777" w:rsidTr="008840E6">
        <w:trPr>
          <w:trHeight w:val="20"/>
          <w:jc w:val="center"/>
        </w:trPr>
        <w:tc>
          <w:tcPr>
            <w:tcW w:w="535" w:type="dxa"/>
            <w:tcBorders>
              <w:bottom w:val="single" w:sz="4" w:space="0" w:color="auto"/>
            </w:tcBorders>
          </w:tcPr>
          <w:p w14:paraId="12AA21D2" w14:textId="77777777" w:rsidR="00DA3335" w:rsidRPr="00DA3335" w:rsidRDefault="00DA3335" w:rsidP="00672787">
            <w:pPr>
              <w:pStyle w:val="a8"/>
              <w:numPr>
                <w:ilvl w:val="0"/>
                <w:numId w:val="24"/>
              </w:numP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804" w:type="dxa"/>
            <w:tcBorders>
              <w:bottom w:val="single" w:sz="4" w:space="0" w:color="auto"/>
            </w:tcBorders>
            <w:vAlign w:val="center"/>
          </w:tcPr>
          <w:p w14:paraId="71CECD82" w14:textId="4AE01C4A" w:rsidR="00DA3335" w:rsidRPr="003E7F01" w:rsidRDefault="00DA3335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МФТИ (математика)</w:t>
            </w:r>
          </w:p>
        </w:tc>
        <w:tc>
          <w:tcPr>
            <w:tcW w:w="2126" w:type="dxa"/>
            <w:vMerge w:val="restart"/>
            <w:vAlign w:val="center"/>
          </w:tcPr>
          <w:p w14:paraId="25AEF927" w14:textId="77777777" w:rsidR="00DA3335" w:rsidRPr="003E7F01" w:rsidRDefault="00DA3335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 xml:space="preserve">Майинский лицей 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9909A3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137C18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22</w:t>
            </w:r>
          </w:p>
        </w:tc>
        <w:tc>
          <w:tcPr>
            <w:tcW w:w="9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8C824F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6FBF29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052CB0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901689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</w:tr>
      <w:tr w:rsidR="00DA3335" w:rsidRPr="003E7F01" w14:paraId="4A1B97F3" w14:textId="77777777" w:rsidTr="008840E6">
        <w:trPr>
          <w:trHeight w:val="20"/>
          <w:jc w:val="center"/>
        </w:trPr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14:paraId="6A54CFB1" w14:textId="77777777" w:rsidR="00DA3335" w:rsidRPr="00DA3335" w:rsidRDefault="00DA3335" w:rsidP="00672787">
            <w:pPr>
              <w:pStyle w:val="a8"/>
              <w:numPr>
                <w:ilvl w:val="0"/>
                <w:numId w:val="24"/>
              </w:numP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DB271" w14:textId="23E02E16" w:rsidR="00DA3335" w:rsidRPr="003E7F01" w:rsidRDefault="00DA3335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МФТИ (информатика)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14:paraId="0F43646F" w14:textId="77777777" w:rsidR="00DA3335" w:rsidRPr="003E7F01" w:rsidRDefault="00DA3335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9F76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A240FE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2</w:t>
            </w: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22EC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DC789F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0C5123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91A2B4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</w:tr>
      <w:tr w:rsidR="00DA3335" w:rsidRPr="003E7F01" w14:paraId="77BB57C5" w14:textId="77777777" w:rsidTr="008840E6">
        <w:trPr>
          <w:trHeight w:val="20"/>
          <w:jc w:val="center"/>
        </w:trPr>
        <w:tc>
          <w:tcPr>
            <w:tcW w:w="535" w:type="dxa"/>
            <w:tcBorders>
              <w:top w:val="single" w:sz="4" w:space="0" w:color="auto"/>
            </w:tcBorders>
          </w:tcPr>
          <w:p w14:paraId="5D1D65D3" w14:textId="77777777" w:rsidR="00DA3335" w:rsidRPr="00DA3335" w:rsidRDefault="00DA3335" w:rsidP="00672787">
            <w:pPr>
              <w:pStyle w:val="a8"/>
              <w:numPr>
                <w:ilvl w:val="0"/>
                <w:numId w:val="24"/>
              </w:numP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auto"/>
            </w:tcBorders>
            <w:vAlign w:val="center"/>
          </w:tcPr>
          <w:p w14:paraId="4B05BC2B" w14:textId="52B0A100" w:rsidR="00DA3335" w:rsidRPr="003E7F01" w:rsidRDefault="00DA3335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Росатом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36108C12" w14:textId="77777777" w:rsidR="00DA3335" w:rsidRPr="003E7F01" w:rsidRDefault="00DA3335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Майинский лицей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DA6F33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E8B724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3C6C216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108FF2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21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6F1B79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7D9B4B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</w:tr>
      <w:tr w:rsidR="00DA3335" w:rsidRPr="003E7F01" w14:paraId="199B3769" w14:textId="77777777" w:rsidTr="008840E6">
        <w:trPr>
          <w:trHeight w:val="230"/>
          <w:jc w:val="center"/>
        </w:trPr>
        <w:tc>
          <w:tcPr>
            <w:tcW w:w="535" w:type="dxa"/>
          </w:tcPr>
          <w:p w14:paraId="3F6630D1" w14:textId="77777777" w:rsidR="00DA3335" w:rsidRPr="00DA3335" w:rsidRDefault="00DA3335" w:rsidP="00672787">
            <w:pPr>
              <w:pStyle w:val="a8"/>
              <w:numPr>
                <w:ilvl w:val="0"/>
                <w:numId w:val="24"/>
              </w:numP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804" w:type="dxa"/>
            <w:vMerge/>
            <w:vAlign w:val="center"/>
          </w:tcPr>
          <w:p w14:paraId="4ACC732C" w14:textId="4BD82DE9" w:rsidR="00DA3335" w:rsidRPr="003E7F01" w:rsidRDefault="00DA3335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206B3B13" w14:textId="77777777" w:rsidR="00DA3335" w:rsidRPr="003E7F01" w:rsidRDefault="00DA3335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Нижне-Бестяхская СОШ №2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C60472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3A55A43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8495CE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6а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73D507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20</w:t>
            </w: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C05B8A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7а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84897D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21</w:t>
            </w:r>
          </w:p>
        </w:tc>
      </w:tr>
      <w:tr w:rsidR="00DA3335" w:rsidRPr="003E7F01" w14:paraId="73985DB8" w14:textId="77777777" w:rsidTr="008840E6">
        <w:trPr>
          <w:trHeight w:val="20"/>
          <w:jc w:val="center"/>
        </w:trPr>
        <w:tc>
          <w:tcPr>
            <w:tcW w:w="535" w:type="dxa"/>
            <w:tcBorders>
              <w:bottom w:val="single" w:sz="4" w:space="0" w:color="auto"/>
            </w:tcBorders>
          </w:tcPr>
          <w:p w14:paraId="0F40F707" w14:textId="77777777" w:rsidR="00DA3335" w:rsidRPr="00DA3335" w:rsidRDefault="00DA3335" w:rsidP="00672787">
            <w:pPr>
              <w:pStyle w:val="a8"/>
              <w:numPr>
                <w:ilvl w:val="0"/>
                <w:numId w:val="24"/>
              </w:numP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804" w:type="dxa"/>
            <w:vMerge/>
            <w:tcBorders>
              <w:bottom w:val="single" w:sz="4" w:space="0" w:color="auto"/>
            </w:tcBorders>
            <w:vAlign w:val="center"/>
          </w:tcPr>
          <w:p w14:paraId="19DA5091" w14:textId="4E6B8E5A" w:rsidR="00DA3335" w:rsidRPr="003E7F01" w:rsidRDefault="00DA3335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14:paraId="67518A5D" w14:textId="77777777" w:rsidR="00DA3335" w:rsidRPr="003E7F01" w:rsidRDefault="00DA3335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FAC3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E1D0AD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3B69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671EAE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18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10FD03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C7230B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18</w:t>
            </w:r>
          </w:p>
        </w:tc>
      </w:tr>
      <w:tr w:rsidR="00DA3335" w:rsidRPr="003E7F01" w14:paraId="195F5C6F" w14:textId="77777777" w:rsidTr="008840E6">
        <w:trPr>
          <w:trHeight w:val="20"/>
          <w:jc w:val="center"/>
        </w:trPr>
        <w:tc>
          <w:tcPr>
            <w:tcW w:w="535" w:type="dxa"/>
          </w:tcPr>
          <w:p w14:paraId="34285222" w14:textId="77777777" w:rsidR="00DA3335" w:rsidRPr="00DA3335" w:rsidRDefault="00DA3335" w:rsidP="00672787">
            <w:pPr>
              <w:pStyle w:val="a8"/>
              <w:numPr>
                <w:ilvl w:val="0"/>
                <w:numId w:val="24"/>
              </w:numP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804" w:type="dxa"/>
            <w:vMerge w:val="restart"/>
            <w:vAlign w:val="center"/>
          </w:tcPr>
          <w:p w14:paraId="49A5CAAB" w14:textId="4A518356" w:rsidR="00DA3335" w:rsidRPr="003E7F01" w:rsidRDefault="00DA3335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Медиа-класс</w:t>
            </w:r>
          </w:p>
        </w:tc>
        <w:tc>
          <w:tcPr>
            <w:tcW w:w="2126" w:type="dxa"/>
            <w:vMerge w:val="restart"/>
            <w:vAlign w:val="center"/>
          </w:tcPr>
          <w:p w14:paraId="785CD836" w14:textId="77777777" w:rsidR="00DA3335" w:rsidRPr="003E7F01" w:rsidRDefault="00DA3335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Майинская СОШ им.Ф.Г.Охлопкова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CDF8482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45EB307D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B00D44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5а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F9CC15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29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172E6D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5б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5CDB8C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30</w:t>
            </w:r>
          </w:p>
        </w:tc>
      </w:tr>
      <w:tr w:rsidR="00DA3335" w:rsidRPr="003E7F01" w14:paraId="2E86DF6A" w14:textId="77777777" w:rsidTr="008840E6">
        <w:trPr>
          <w:trHeight w:val="20"/>
          <w:jc w:val="center"/>
        </w:trPr>
        <w:tc>
          <w:tcPr>
            <w:tcW w:w="535" w:type="dxa"/>
          </w:tcPr>
          <w:p w14:paraId="01165136" w14:textId="77777777" w:rsidR="00DA3335" w:rsidRPr="00DA3335" w:rsidRDefault="00DA3335" w:rsidP="00672787">
            <w:pPr>
              <w:pStyle w:val="a8"/>
              <w:numPr>
                <w:ilvl w:val="0"/>
                <w:numId w:val="24"/>
              </w:numP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804" w:type="dxa"/>
            <w:vMerge/>
            <w:vAlign w:val="center"/>
          </w:tcPr>
          <w:p w14:paraId="2B8CA26E" w14:textId="09E3BEAB" w:rsidR="00DA3335" w:rsidRPr="003E7F01" w:rsidRDefault="00DA3335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2126" w:type="dxa"/>
            <w:vMerge/>
            <w:vAlign w:val="center"/>
          </w:tcPr>
          <w:p w14:paraId="4D401E0B" w14:textId="77777777" w:rsidR="00DA3335" w:rsidRPr="003E7F01" w:rsidRDefault="00DA3335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FCD5BCC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44765BE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17128C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6а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2F6DAE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27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8FB0EA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6а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82A880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30</w:t>
            </w:r>
          </w:p>
        </w:tc>
      </w:tr>
      <w:tr w:rsidR="00DA3335" w:rsidRPr="003E7F01" w14:paraId="50105CAE" w14:textId="77777777" w:rsidTr="008840E6">
        <w:trPr>
          <w:trHeight w:val="20"/>
          <w:jc w:val="center"/>
        </w:trPr>
        <w:tc>
          <w:tcPr>
            <w:tcW w:w="535" w:type="dxa"/>
          </w:tcPr>
          <w:p w14:paraId="47DF8740" w14:textId="77777777" w:rsidR="00DA3335" w:rsidRPr="00DA3335" w:rsidRDefault="00DA3335" w:rsidP="00672787">
            <w:pPr>
              <w:pStyle w:val="a8"/>
              <w:numPr>
                <w:ilvl w:val="0"/>
                <w:numId w:val="24"/>
              </w:numP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804" w:type="dxa"/>
            <w:vMerge/>
            <w:vAlign w:val="center"/>
          </w:tcPr>
          <w:p w14:paraId="65A0F0E4" w14:textId="503622BD" w:rsidR="00DA3335" w:rsidRPr="003E7F01" w:rsidRDefault="00DA3335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2126" w:type="dxa"/>
            <w:vMerge/>
            <w:vAlign w:val="center"/>
          </w:tcPr>
          <w:p w14:paraId="6A464AC5" w14:textId="77777777" w:rsidR="00DA3335" w:rsidRPr="003E7F01" w:rsidRDefault="00DA3335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5AF4FA5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18F2BE1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9346C1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7а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0E4928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22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1964DC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7а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3F4A41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24</w:t>
            </w:r>
          </w:p>
        </w:tc>
      </w:tr>
      <w:tr w:rsidR="00DA3335" w:rsidRPr="003E7F01" w14:paraId="39042078" w14:textId="77777777" w:rsidTr="008840E6">
        <w:trPr>
          <w:trHeight w:val="20"/>
          <w:jc w:val="center"/>
        </w:trPr>
        <w:tc>
          <w:tcPr>
            <w:tcW w:w="535" w:type="dxa"/>
            <w:tcBorders>
              <w:bottom w:val="single" w:sz="4" w:space="0" w:color="auto"/>
            </w:tcBorders>
          </w:tcPr>
          <w:p w14:paraId="7499967E" w14:textId="77777777" w:rsidR="00DA3335" w:rsidRPr="00DA3335" w:rsidRDefault="00DA3335" w:rsidP="00672787">
            <w:pPr>
              <w:pStyle w:val="a8"/>
              <w:numPr>
                <w:ilvl w:val="0"/>
                <w:numId w:val="24"/>
              </w:numP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804" w:type="dxa"/>
            <w:vMerge/>
            <w:tcBorders>
              <w:bottom w:val="single" w:sz="4" w:space="0" w:color="auto"/>
            </w:tcBorders>
            <w:vAlign w:val="center"/>
          </w:tcPr>
          <w:p w14:paraId="5D85ED01" w14:textId="65547857" w:rsidR="00DA3335" w:rsidRPr="003E7F01" w:rsidRDefault="00DA3335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14:paraId="75E214B4" w14:textId="77777777" w:rsidR="00DA3335" w:rsidRPr="003E7F01" w:rsidRDefault="00DA3335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D413952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4A40E969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474D44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8а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6C07AA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18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6ED60E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8а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16B400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24</w:t>
            </w:r>
          </w:p>
        </w:tc>
      </w:tr>
      <w:tr w:rsidR="00DA3335" w:rsidRPr="003E7F01" w14:paraId="65A75897" w14:textId="77777777" w:rsidTr="008840E6">
        <w:trPr>
          <w:trHeight w:val="20"/>
          <w:jc w:val="center"/>
        </w:trPr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14:paraId="07D2F5FD" w14:textId="77777777" w:rsidR="00DA3335" w:rsidRPr="00DA3335" w:rsidRDefault="00DA3335" w:rsidP="00672787">
            <w:pPr>
              <w:pStyle w:val="a8"/>
              <w:numPr>
                <w:ilvl w:val="0"/>
                <w:numId w:val="24"/>
              </w:numP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C9964" w14:textId="125497E7" w:rsidR="00DA3335" w:rsidRPr="003E7F01" w:rsidRDefault="00DA3335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Университет</w:t>
            </w:r>
            <w:r w:rsidR="008840E6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-</w:t>
            </w: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ский класс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C56374" w14:textId="77777777" w:rsidR="00DA3335" w:rsidRPr="003E7F01" w:rsidRDefault="00DA3335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Майинская СОШ им.Ф.Г.Охлопкова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4850F9C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FB4D5E6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77EA6B4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9а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CE3289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26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75A83B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10б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C3BFF0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20</w:t>
            </w:r>
          </w:p>
        </w:tc>
      </w:tr>
      <w:tr w:rsidR="00DA3335" w:rsidRPr="003E7F01" w14:paraId="49843207" w14:textId="77777777" w:rsidTr="008840E6">
        <w:trPr>
          <w:trHeight w:val="20"/>
          <w:jc w:val="center"/>
        </w:trPr>
        <w:tc>
          <w:tcPr>
            <w:tcW w:w="535" w:type="dxa"/>
            <w:tcBorders>
              <w:top w:val="single" w:sz="4" w:space="0" w:color="auto"/>
            </w:tcBorders>
          </w:tcPr>
          <w:p w14:paraId="30A312DE" w14:textId="77777777" w:rsidR="00DA3335" w:rsidRPr="00DA3335" w:rsidRDefault="00DA3335" w:rsidP="00672787">
            <w:pPr>
              <w:pStyle w:val="a8"/>
              <w:numPr>
                <w:ilvl w:val="0"/>
                <w:numId w:val="24"/>
              </w:numP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auto"/>
            </w:tcBorders>
            <w:vAlign w:val="center"/>
          </w:tcPr>
          <w:p w14:paraId="609B0493" w14:textId="4333ADE5" w:rsidR="00DA3335" w:rsidRPr="003E7F01" w:rsidRDefault="00DA3335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 xml:space="preserve">Класс креативных </w:t>
            </w: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lastRenderedPageBreak/>
              <w:t>индустрий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vAlign w:val="center"/>
          </w:tcPr>
          <w:p w14:paraId="360B75B0" w14:textId="77777777" w:rsidR="00DA3335" w:rsidRPr="003E7F01" w:rsidRDefault="00DA3335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lastRenderedPageBreak/>
              <w:t>Майинская СОШ им.Ф.Г.Охлопкова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0AEA532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7045B35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D2BFDC1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5б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B2DEE9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32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1E459F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5а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61A858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31</w:t>
            </w:r>
          </w:p>
        </w:tc>
      </w:tr>
      <w:tr w:rsidR="00DA3335" w:rsidRPr="003E7F01" w14:paraId="7378911B" w14:textId="77777777" w:rsidTr="008840E6">
        <w:trPr>
          <w:trHeight w:val="20"/>
          <w:jc w:val="center"/>
        </w:trPr>
        <w:tc>
          <w:tcPr>
            <w:tcW w:w="535" w:type="dxa"/>
          </w:tcPr>
          <w:p w14:paraId="543A8581" w14:textId="77777777" w:rsidR="00DA3335" w:rsidRPr="00DA3335" w:rsidRDefault="00DA3335" w:rsidP="00672787">
            <w:pPr>
              <w:pStyle w:val="a8"/>
              <w:numPr>
                <w:ilvl w:val="0"/>
                <w:numId w:val="24"/>
              </w:numP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804" w:type="dxa"/>
            <w:vMerge/>
            <w:vAlign w:val="center"/>
          </w:tcPr>
          <w:p w14:paraId="4DBD6DB9" w14:textId="7B179EF8" w:rsidR="00DA3335" w:rsidRPr="003E7F01" w:rsidRDefault="00DA3335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2126" w:type="dxa"/>
            <w:vMerge/>
            <w:vAlign w:val="center"/>
          </w:tcPr>
          <w:p w14:paraId="77273290" w14:textId="77777777" w:rsidR="00DA3335" w:rsidRPr="003E7F01" w:rsidRDefault="00DA3335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5CBAEC8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1FCFADB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309959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6б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77B37E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28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2D992E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6б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5A3A39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31</w:t>
            </w:r>
          </w:p>
        </w:tc>
      </w:tr>
      <w:tr w:rsidR="00DA3335" w:rsidRPr="003E7F01" w14:paraId="382F3973" w14:textId="77777777" w:rsidTr="008840E6">
        <w:trPr>
          <w:trHeight w:val="20"/>
          <w:jc w:val="center"/>
        </w:trPr>
        <w:tc>
          <w:tcPr>
            <w:tcW w:w="535" w:type="dxa"/>
          </w:tcPr>
          <w:p w14:paraId="51734429" w14:textId="77777777" w:rsidR="00DA3335" w:rsidRPr="00DA3335" w:rsidRDefault="00DA3335" w:rsidP="00672787">
            <w:pPr>
              <w:pStyle w:val="a8"/>
              <w:numPr>
                <w:ilvl w:val="0"/>
                <w:numId w:val="24"/>
              </w:numP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804" w:type="dxa"/>
            <w:vMerge/>
            <w:vAlign w:val="center"/>
          </w:tcPr>
          <w:p w14:paraId="01DC111C" w14:textId="642097FA" w:rsidR="00DA3335" w:rsidRPr="003E7F01" w:rsidRDefault="00DA3335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2126" w:type="dxa"/>
            <w:vMerge/>
            <w:vAlign w:val="center"/>
          </w:tcPr>
          <w:p w14:paraId="7289192A" w14:textId="77777777" w:rsidR="00DA3335" w:rsidRPr="003E7F01" w:rsidRDefault="00DA3335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09750BB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1800D2B4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A002C7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7б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977FC1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22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0D0BDE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7б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8D2E1E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24</w:t>
            </w:r>
          </w:p>
        </w:tc>
      </w:tr>
      <w:tr w:rsidR="00DA3335" w:rsidRPr="003E7F01" w14:paraId="1EDCE408" w14:textId="77777777" w:rsidTr="008840E6">
        <w:trPr>
          <w:trHeight w:val="20"/>
          <w:jc w:val="center"/>
        </w:trPr>
        <w:tc>
          <w:tcPr>
            <w:tcW w:w="535" w:type="dxa"/>
            <w:tcBorders>
              <w:bottom w:val="single" w:sz="4" w:space="0" w:color="auto"/>
            </w:tcBorders>
          </w:tcPr>
          <w:p w14:paraId="0C85DBD1" w14:textId="77777777" w:rsidR="00DA3335" w:rsidRPr="00DA3335" w:rsidRDefault="00DA3335" w:rsidP="00672787">
            <w:pPr>
              <w:pStyle w:val="a8"/>
              <w:numPr>
                <w:ilvl w:val="0"/>
                <w:numId w:val="24"/>
              </w:numP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804" w:type="dxa"/>
            <w:vMerge/>
            <w:tcBorders>
              <w:bottom w:val="single" w:sz="4" w:space="0" w:color="auto"/>
            </w:tcBorders>
            <w:vAlign w:val="center"/>
          </w:tcPr>
          <w:p w14:paraId="7A942AC1" w14:textId="4E0AB9C7" w:rsidR="00DA3335" w:rsidRPr="003E7F01" w:rsidRDefault="00DA3335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14:paraId="21393A88" w14:textId="77777777" w:rsidR="00DA3335" w:rsidRPr="003E7F01" w:rsidRDefault="00DA3335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B87362B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D35E363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615004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8б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477775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23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BE7A5A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8б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68A709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22</w:t>
            </w:r>
          </w:p>
        </w:tc>
      </w:tr>
      <w:tr w:rsidR="00DA3335" w:rsidRPr="003E7F01" w14:paraId="16E8C663" w14:textId="77777777" w:rsidTr="008840E6">
        <w:trPr>
          <w:trHeight w:val="20"/>
          <w:jc w:val="center"/>
        </w:trPr>
        <w:tc>
          <w:tcPr>
            <w:tcW w:w="535" w:type="dxa"/>
            <w:tcBorders>
              <w:top w:val="single" w:sz="4" w:space="0" w:color="auto"/>
            </w:tcBorders>
          </w:tcPr>
          <w:p w14:paraId="0EFF0C56" w14:textId="77777777" w:rsidR="00DA3335" w:rsidRPr="00DA3335" w:rsidRDefault="00DA3335" w:rsidP="00672787">
            <w:pPr>
              <w:pStyle w:val="a8"/>
              <w:numPr>
                <w:ilvl w:val="0"/>
                <w:numId w:val="24"/>
              </w:numP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A4322A" w14:textId="064E9036" w:rsidR="00DA3335" w:rsidRPr="003E7F01" w:rsidRDefault="00DA3335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Колледж-класс (гуманитарный)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vAlign w:val="center"/>
          </w:tcPr>
          <w:p w14:paraId="2D255DC9" w14:textId="77777777" w:rsidR="00DA3335" w:rsidRPr="003E7F01" w:rsidRDefault="00DA3335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Майинская СОШ им.Ф.Г.Охлопкова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D8BAA69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42152F13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BBB6D5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10а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61D56E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21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45C4D0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9C2FF6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DA3335" w:rsidRPr="003E7F01" w14:paraId="70EE846C" w14:textId="77777777" w:rsidTr="008840E6">
        <w:trPr>
          <w:trHeight w:val="20"/>
          <w:jc w:val="center"/>
        </w:trPr>
        <w:tc>
          <w:tcPr>
            <w:tcW w:w="535" w:type="dxa"/>
          </w:tcPr>
          <w:p w14:paraId="45DA0E42" w14:textId="77777777" w:rsidR="00DA3335" w:rsidRPr="00DA3335" w:rsidRDefault="00DA3335" w:rsidP="00672787">
            <w:pPr>
              <w:pStyle w:val="a8"/>
              <w:numPr>
                <w:ilvl w:val="0"/>
                <w:numId w:val="24"/>
              </w:numP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804" w:type="dxa"/>
            <w:tcBorders>
              <w:top w:val="single" w:sz="4" w:space="0" w:color="auto"/>
            </w:tcBorders>
            <w:vAlign w:val="center"/>
          </w:tcPr>
          <w:p w14:paraId="242D9C72" w14:textId="6988F2DE" w:rsidR="00DA3335" w:rsidRPr="003E7F01" w:rsidRDefault="00DA3335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Колледж-класс (информационно- технологический)</w:t>
            </w:r>
          </w:p>
        </w:tc>
        <w:tc>
          <w:tcPr>
            <w:tcW w:w="2126" w:type="dxa"/>
            <w:vMerge/>
          </w:tcPr>
          <w:p w14:paraId="04D78EE5" w14:textId="77777777" w:rsidR="00DA3335" w:rsidRPr="003E7F01" w:rsidRDefault="00DA3335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C91939F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7D92FF3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115A6A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10б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C665E2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25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3F4C9F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6B281B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DA3335" w:rsidRPr="003E7F01" w14:paraId="128A9077" w14:textId="77777777" w:rsidTr="008840E6">
        <w:trPr>
          <w:trHeight w:val="317"/>
          <w:jc w:val="center"/>
        </w:trPr>
        <w:tc>
          <w:tcPr>
            <w:tcW w:w="535" w:type="dxa"/>
          </w:tcPr>
          <w:p w14:paraId="17BA599A" w14:textId="77777777" w:rsidR="00DA3335" w:rsidRPr="00DA3335" w:rsidRDefault="00DA3335" w:rsidP="00672787">
            <w:pPr>
              <w:pStyle w:val="a8"/>
              <w:numPr>
                <w:ilvl w:val="0"/>
                <w:numId w:val="24"/>
              </w:numP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804" w:type="dxa"/>
            <w:tcBorders>
              <w:top w:val="single" w:sz="4" w:space="0" w:color="000000"/>
            </w:tcBorders>
            <w:vAlign w:val="center"/>
          </w:tcPr>
          <w:p w14:paraId="5139973E" w14:textId="5961CB1F" w:rsidR="00DA3335" w:rsidRPr="003E7F01" w:rsidRDefault="00DA3335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Агрокласс</w:t>
            </w:r>
          </w:p>
        </w:tc>
        <w:tc>
          <w:tcPr>
            <w:tcW w:w="2126" w:type="dxa"/>
            <w:shd w:val="clear" w:color="FFFFFF" w:fill="FFFFFF"/>
          </w:tcPr>
          <w:p w14:paraId="296C177E" w14:textId="77777777" w:rsidR="00DA3335" w:rsidRPr="003E7F01" w:rsidRDefault="00DA3335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Батаринская СОШ им. ГСС. Ф.К.Попова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vAlign w:val="center"/>
          </w:tcPr>
          <w:p w14:paraId="32CDFAD1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</w:tcBorders>
            <w:vAlign w:val="center"/>
          </w:tcPr>
          <w:p w14:paraId="231BE6B0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06DC1B6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14:paraId="0DAD1972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4B5D1FA" w14:textId="77777777" w:rsidR="00DA3335" w:rsidRPr="003E7F01" w:rsidRDefault="00DA3335" w:rsidP="006727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E454591" w14:textId="77777777" w:rsidR="00DA3335" w:rsidRPr="003E7F01" w:rsidRDefault="00DA3335" w:rsidP="006727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A3335" w:rsidRPr="003E7F01" w14:paraId="72097BBA" w14:textId="77777777" w:rsidTr="008840E6">
        <w:trPr>
          <w:trHeight w:val="317"/>
          <w:jc w:val="center"/>
        </w:trPr>
        <w:tc>
          <w:tcPr>
            <w:tcW w:w="535" w:type="dxa"/>
          </w:tcPr>
          <w:p w14:paraId="65404F29" w14:textId="77777777" w:rsidR="00DA3335" w:rsidRPr="00DA3335" w:rsidRDefault="00DA3335" w:rsidP="00672787">
            <w:pPr>
              <w:pStyle w:val="a8"/>
              <w:numPr>
                <w:ilvl w:val="0"/>
                <w:numId w:val="24"/>
              </w:numP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804" w:type="dxa"/>
            <w:tcBorders>
              <w:top w:val="single" w:sz="4" w:space="0" w:color="000000"/>
            </w:tcBorders>
            <w:vAlign w:val="center"/>
          </w:tcPr>
          <w:p w14:paraId="01398E34" w14:textId="630C2DA7" w:rsidR="00DA3335" w:rsidRPr="003E7F01" w:rsidRDefault="00DA3335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en-US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Агрокласс</w:t>
            </w:r>
          </w:p>
        </w:tc>
        <w:tc>
          <w:tcPr>
            <w:tcW w:w="2126" w:type="dxa"/>
            <w:shd w:val="clear" w:color="FFFFFF" w:fill="FFFFFF"/>
          </w:tcPr>
          <w:p w14:paraId="181124C7" w14:textId="77777777" w:rsidR="00DA3335" w:rsidRPr="003E7F01" w:rsidRDefault="00DA3335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en-US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Батаринская СОШ им. ГСС. Ф.К.Попова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vAlign w:val="center"/>
          </w:tcPr>
          <w:p w14:paraId="64BCAF7F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</w:tcBorders>
            <w:vAlign w:val="center"/>
          </w:tcPr>
          <w:p w14:paraId="35A5923C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BE7E9F4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14:paraId="7B070D87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89EF6B7" w14:textId="77777777" w:rsidR="00DA3335" w:rsidRPr="003E7F01" w:rsidRDefault="00DA3335" w:rsidP="006727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56BC24A" w14:textId="77777777" w:rsidR="00DA3335" w:rsidRPr="003E7F01" w:rsidRDefault="00DA3335" w:rsidP="006727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3335" w:rsidRPr="003E7F01" w14:paraId="37A791C8" w14:textId="77777777" w:rsidTr="008840E6">
        <w:trPr>
          <w:trHeight w:val="20"/>
          <w:jc w:val="center"/>
        </w:trPr>
        <w:tc>
          <w:tcPr>
            <w:tcW w:w="535" w:type="dxa"/>
          </w:tcPr>
          <w:p w14:paraId="2F323859" w14:textId="77777777" w:rsidR="00DA3335" w:rsidRPr="003E7F01" w:rsidRDefault="00DA3335" w:rsidP="0067278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/>
              </w:rPr>
            </w:pPr>
          </w:p>
        </w:tc>
        <w:tc>
          <w:tcPr>
            <w:tcW w:w="1804" w:type="dxa"/>
          </w:tcPr>
          <w:p w14:paraId="7AE5D72F" w14:textId="6F29BC85" w:rsidR="00DA3335" w:rsidRPr="003E7F01" w:rsidRDefault="00DA3335" w:rsidP="0067278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/>
              </w:rPr>
            </w:pPr>
          </w:p>
        </w:tc>
        <w:tc>
          <w:tcPr>
            <w:tcW w:w="2126" w:type="dxa"/>
          </w:tcPr>
          <w:p w14:paraId="5E7D2141" w14:textId="77777777" w:rsidR="00DA3335" w:rsidRPr="003E7F01" w:rsidRDefault="00DA3335" w:rsidP="006727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/>
              </w:rPr>
              <w:t>ИТОГО: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171AC22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0E54EF3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/>
              </w:rPr>
              <w:t>150</w:t>
            </w:r>
          </w:p>
        </w:tc>
        <w:tc>
          <w:tcPr>
            <w:tcW w:w="944" w:type="dxa"/>
            <w:tcBorders>
              <w:right w:val="single" w:sz="4" w:space="0" w:color="auto"/>
            </w:tcBorders>
            <w:vAlign w:val="center"/>
          </w:tcPr>
          <w:p w14:paraId="78127566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/>
              </w:rPr>
              <w:t>31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772ECD70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/>
              </w:rPr>
              <w:t>604</w:t>
            </w:r>
          </w:p>
        </w:tc>
        <w:tc>
          <w:tcPr>
            <w:tcW w:w="967" w:type="dxa"/>
            <w:tcBorders>
              <w:left w:val="single" w:sz="4" w:space="0" w:color="auto"/>
            </w:tcBorders>
            <w:vAlign w:val="center"/>
          </w:tcPr>
          <w:p w14:paraId="598C2B43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/>
              </w:rPr>
              <w:t>3</w:t>
            </w:r>
            <w:r w:rsidRPr="003E7F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716480A1" w14:textId="77777777" w:rsidR="00DA3335" w:rsidRPr="003E7F01" w:rsidRDefault="00DA3335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/>
              </w:rPr>
            </w:pPr>
            <w:r w:rsidRPr="003E7F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/>
              </w:rPr>
              <w:t>441</w:t>
            </w:r>
          </w:p>
        </w:tc>
      </w:tr>
    </w:tbl>
    <w:p w14:paraId="1BB43EF9" w14:textId="13A29495" w:rsidR="00F3046E" w:rsidRPr="00145DC1" w:rsidRDefault="00726F40" w:rsidP="00145DC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7F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ECF0E8" w14:textId="77777777" w:rsidR="00040F9B" w:rsidRDefault="00040F9B" w:rsidP="0067278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E7F01">
        <w:rPr>
          <w:rFonts w:ascii="Times New Roman" w:hAnsi="Times New Roman" w:cs="Times New Roman"/>
          <w:b/>
          <w:bCs/>
          <w:sz w:val="24"/>
          <w:szCs w:val="24"/>
        </w:rPr>
        <w:t xml:space="preserve">Фирменные классы </w:t>
      </w:r>
    </w:p>
    <w:p w14:paraId="5F2AE5D4" w14:textId="77777777" w:rsidR="00145DC1" w:rsidRPr="00145DC1" w:rsidRDefault="00145DC1" w:rsidP="0067278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a7"/>
        <w:tblW w:w="10107" w:type="dxa"/>
        <w:jc w:val="center"/>
        <w:tblLook w:val="04A0" w:firstRow="1" w:lastRow="0" w:firstColumn="1" w:lastColumn="0" w:noHBand="0" w:noVBand="1"/>
      </w:tblPr>
      <w:tblGrid>
        <w:gridCol w:w="534"/>
        <w:gridCol w:w="4139"/>
        <w:gridCol w:w="1896"/>
        <w:gridCol w:w="1769"/>
        <w:gridCol w:w="1769"/>
      </w:tblGrid>
      <w:tr w:rsidR="00040F9B" w:rsidRPr="003E7F01" w14:paraId="756CA241" w14:textId="77777777" w:rsidTr="008840E6">
        <w:trPr>
          <w:trHeight w:val="296"/>
          <w:jc w:val="center"/>
        </w:trPr>
        <w:tc>
          <w:tcPr>
            <w:tcW w:w="534" w:type="dxa"/>
          </w:tcPr>
          <w:p w14:paraId="5AE2E280" w14:textId="77777777" w:rsidR="00040F9B" w:rsidRPr="003E7F01" w:rsidRDefault="00040F9B" w:rsidP="0067278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139" w:type="dxa"/>
          </w:tcPr>
          <w:p w14:paraId="4D1829C2" w14:textId="00CCFCD3" w:rsidR="00040F9B" w:rsidRPr="003E7F01" w:rsidRDefault="00F3046E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</w:t>
            </w:r>
            <w:r w:rsidR="00040F9B" w:rsidRPr="003E7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аименование</w:t>
            </w:r>
          </w:p>
        </w:tc>
        <w:tc>
          <w:tcPr>
            <w:tcW w:w="1896" w:type="dxa"/>
          </w:tcPr>
          <w:p w14:paraId="3306C87A" w14:textId="77777777" w:rsidR="00040F9B" w:rsidRPr="003E7F01" w:rsidRDefault="00040F9B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2023-2024</w:t>
            </w:r>
          </w:p>
        </w:tc>
        <w:tc>
          <w:tcPr>
            <w:tcW w:w="1769" w:type="dxa"/>
          </w:tcPr>
          <w:p w14:paraId="2645B15C" w14:textId="77777777" w:rsidR="00040F9B" w:rsidRPr="003E7F01" w:rsidRDefault="00040F9B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2024-2025</w:t>
            </w:r>
          </w:p>
        </w:tc>
        <w:tc>
          <w:tcPr>
            <w:tcW w:w="1769" w:type="dxa"/>
          </w:tcPr>
          <w:p w14:paraId="5AB1E35F" w14:textId="77777777" w:rsidR="00040F9B" w:rsidRPr="003E7F01" w:rsidRDefault="00040F9B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2025-2026</w:t>
            </w:r>
          </w:p>
        </w:tc>
      </w:tr>
      <w:tr w:rsidR="00040F9B" w:rsidRPr="003E7F01" w14:paraId="28463880" w14:textId="77777777" w:rsidTr="008840E6">
        <w:trPr>
          <w:trHeight w:val="610"/>
          <w:jc w:val="center"/>
        </w:trPr>
        <w:tc>
          <w:tcPr>
            <w:tcW w:w="534" w:type="dxa"/>
          </w:tcPr>
          <w:p w14:paraId="63998349" w14:textId="77777777" w:rsidR="00040F9B" w:rsidRPr="003E7F01" w:rsidRDefault="00040F9B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</w:tcPr>
          <w:p w14:paraId="134E621C" w14:textId="77777777" w:rsidR="00040F9B" w:rsidRPr="003E7F01" w:rsidRDefault="00040F9B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Медицинский класс</w:t>
            </w:r>
          </w:p>
        </w:tc>
        <w:tc>
          <w:tcPr>
            <w:tcW w:w="1896" w:type="dxa"/>
          </w:tcPr>
          <w:p w14:paraId="411696CD" w14:textId="77777777" w:rsidR="00040F9B" w:rsidRPr="003E7F01" w:rsidRDefault="00040F9B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9" w:type="dxa"/>
          </w:tcPr>
          <w:p w14:paraId="1AA40D04" w14:textId="77777777" w:rsidR="00040F9B" w:rsidRPr="003E7F01" w:rsidRDefault="00040F9B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69" w:type="dxa"/>
          </w:tcPr>
          <w:p w14:paraId="2294246D" w14:textId="77777777" w:rsidR="00040F9B" w:rsidRPr="003E7F01" w:rsidRDefault="00040F9B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40F9B" w:rsidRPr="003E7F01" w14:paraId="48D7E781" w14:textId="77777777" w:rsidTr="008840E6">
        <w:trPr>
          <w:trHeight w:val="296"/>
          <w:jc w:val="center"/>
        </w:trPr>
        <w:tc>
          <w:tcPr>
            <w:tcW w:w="534" w:type="dxa"/>
          </w:tcPr>
          <w:p w14:paraId="28F2443E" w14:textId="77777777" w:rsidR="00040F9B" w:rsidRPr="003E7F01" w:rsidRDefault="00040F9B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39" w:type="dxa"/>
          </w:tcPr>
          <w:p w14:paraId="7130CBC6" w14:textId="77777777" w:rsidR="00040F9B" w:rsidRPr="003E7F01" w:rsidRDefault="00040F9B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 xml:space="preserve">Класс полиции </w:t>
            </w:r>
          </w:p>
        </w:tc>
        <w:tc>
          <w:tcPr>
            <w:tcW w:w="1896" w:type="dxa"/>
          </w:tcPr>
          <w:p w14:paraId="78064F2E" w14:textId="77777777" w:rsidR="00040F9B" w:rsidRPr="003E7F01" w:rsidRDefault="00040F9B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69" w:type="dxa"/>
          </w:tcPr>
          <w:p w14:paraId="25189944" w14:textId="77777777" w:rsidR="00040F9B" w:rsidRPr="003E7F01" w:rsidRDefault="00040F9B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9" w:type="dxa"/>
          </w:tcPr>
          <w:p w14:paraId="3BBC7B6D" w14:textId="77777777" w:rsidR="00040F9B" w:rsidRPr="003E7F01" w:rsidRDefault="00040F9B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0F9B" w:rsidRPr="003E7F01" w14:paraId="2AA193E0" w14:textId="77777777" w:rsidTr="008840E6">
        <w:trPr>
          <w:trHeight w:val="296"/>
          <w:jc w:val="center"/>
        </w:trPr>
        <w:tc>
          <w:tcPr>
            <w:tcW w:w="534" w:type="dxa"/>
          </w:tcPr>
          <w:p w14:paraId="1DD910B7" w14:textId="77777777" w:rsidR="00040F9B" w:rsidRPr="003E7F01" w:rsidRDefault="00040F9B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39" w:type="dxa"/>
          </w:tcPr>
          <w:p w14:paraId="2B62EF95" w14:textId="77777777" w:rsidR="00040F9B" w:rsidRPr="003E7F01" w:rsidRDefault="00040F9B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Педагогический класс</w:t>
            </w:r>
          </w:p>
        </w:tc>
        <w:tc>
          <w:tcPr>
            <w:tcW w:w="1896" w:type="dxa"/>
          </w:tcPr>
          <w:p w14:paraId="0D8DFC53" w14:textId="77777777" w:rsidR="00040F9B" w:rsidRPr="003E7F01" w:rsidRDefault="00040F9B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9" w:type="dxa"/>
          </w:tcPr>
          <w:p w14:paraId="1B15C3C9" w14:textId="77777777" w:rsidR="00040F9B" w:rsidRPr="003E7F01" w:rsidRDefault="00040F9B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69" w:type="dxa"/>
          </w:tcPr>
          <w:p w14:paraId="2D04C25F" w14:textId="77777777" w:rsidR="00040F9B" w:rsidRPr="003E7F01" w:rsidRDefault="00040F9B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40F9B" w:rsidRPr="003E7F01" w14:paraId="6A74884B" w14:textId="77777777" w:rsidTr="008840E6">
        <w:trPr>
          <w:trHeight w:val="296"/>
          <w:jc w:val="center"/>
        </w:trPr>
        <w:tc>
          <w:tcPr>
            <w:tcW w:w="534" w:type="dxa"/>
          </w:tcPr>
          <w:p w14:paraId="13B2B84B" w14:textId="77777777" w:rsidR="00040F9B" w:rsidRPr="003E7F01" w:rsidRDefault="00040F9B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39" w:type="dxa"/>
          </w:tcPr>
          <w:p w14:paraId="4A54C666" w14:textId="77777777" w:rsidR="00040F9B" w:rsidRPr="003E7F01" w:rsidRDefault="00040F9B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ЖД IT-класс</w:t>
            </w:r>
          </w:p>
        </w:tc>
        <w:tc>
          <w:tcPr>
            <w:tcW w:w="1896" w:type="dxa"/>
          </w:tcPr>
          <w:p w14:paraId="314C16E4" w14:textId="77777777" w:rsidR="00040F9B" w:rsidRPr="003E7F01" w:rsidRDefault="00040F9B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9" w:type="dxa"/>
          </w:tcPr>
          <w:p w14:paraId="4F16E884" w14:textId="77777777" w:rsidR="00040F9B" w:rsidRPr="003E7F01" w:rsidRDefault="00040F9B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9" w:type="dxa"/>
          </w:tcPr>
          <w:p w14:paraId="3CE2F8EE" w14:textId="77777777" w:rsidR="00040F9B" w:rsidRPr="003E7F01" w:rsidRDefault="00040F9B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0F9B" w:rsidRPr="003E7F01" w14:paraId="0191729B" w14:textId="77777777" w:rsidTr="008840E6">
        <w:trPr>
          <w:trHeight w:val="296"/>
          <w:jc w:val="center"/>
        </w:trPr>
        <w:tc>
          <w:tcPr>
            <w:tcW w:w="534" w:type="dxa"/>
          </w:tcPr>
          <w:p w14:paraId="139D8A2D" w14:textId="77777777" w:rsidR="00040F9B" w:rsidRPr="003E7F01" w:rsidRDefault="00040F9B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39" w:type="dxa"/>
          </w:tcPr>
          <w:p w14:paraId="1DCAAD87" w14:textId="77777777" w:rsidR="00040F9B" w:rsidRPr="003E7F01" w:rsidRDefault="00040F9B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Судомоделирование</w:t>
            </w:r>
          </w:p>
        </w:tc>
        <w:tc>
          <w:tcPr>
            <w:tcW w:w="1896" w:type="dxa"/>
          </w:tcPr>
          <w:p w14:paraId="036FCAF8" w14:textId="77777777" w:rsidR="00040F9B" w:rsidRPr="003E7F01" w:rsidRDefault="00040F9B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69" w:type="dxa"/>
          </w:tcPr>
          <w:p w14:paraId="72CA4509" w14:textId="77777777" w:rsidR="00040F9B" w:rsidRPr="003E7F01" w:rsidRDefault="00040F9B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9" w:type="dxa"/>
          </w:tcPr>
          <w:p w14:paraId="54C76C45" w14:textId="77777777" w:rsidR="00040F9B" w:rsidRPr="003E7F01" w:rsidRDefault="00040F9B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0F9B" w:rsidRPr="003E7F01" w14:paraId="61168F8E" w14:textId="77777777" w:rsidTr="008840E6">
        <w:trPr>
          <w:trHeight w:val="296"/>
          <w:jc w:val="center"/>
        </w:trPr>
        <w:tc>
          <w:tcPr>
            <w:tcW w:w="534" w:type="dxa"/>
          </w:tcPr>
          <w:p w14:paraId="43E64820" w14:textId="77777777" w:rsidR="00040F9B" w:rsidRPr="003E7F01" w:rsidRDefault="00040F9B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39" w:type="dxa"/>
          </w:tcPr>
          <w:p w14:paraId="7469C6B8" w14:textId="77777777" w:rsidR="00040F9B" w:rsidRPr="003E7F01" w:rsidRDefault="00040F9B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МФТИ</w:t>
            </w:r>
          </w:p>
        </w:tc>
        <w:tc>
          <w:tcPr>
            <w:tcW w:w="1896" w:type="dxa"/>
          </w:tcPr>
          <w:p w14:paraId="18F97702" w14:textId="77777777" w:rsidR="00040F9B" w:rsidRPr="003E7F01" w:rsidRDefault="00040F9B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9" w:type="dxa"/>
          </w:tcPr>
          <w:p w14:paraId="35574C70" w14:textId="77777777" w:rsidR="00040F9B" w:rsidRPr="003E7F01" w:rsidRDefault="00040F9B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9" w:type="dxa"/>
          </w:tcPr>
          <w:p w14:paraId="711C2DD1" w14:textId="77777777" w:rsidR="00040F9B" w:rsidRPr="003E7F01" w:rsidRDefault="00040F9B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0F9B" w:rsidRPr="003E7F01" w14:paraId="20CB9889" w14:textId="77777777" w:rsidTr="008840E6">
        <w:trPr>
          <w:trHeight w:val="296"/>
          <w:jc w:val="center"/>
        </w:trPr>
        <w:tc>
          <w:tcPr>
            <w:tcW w:w="534" w:type="dxa"/>
          </w:tcPr>
          <w:p w14:paraId="398E1254" w14:textId="77777777" w:rsidR="00040F9B" w:rsidRPr="003E7F01" w:rsidRDefault="00040F9B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39" w:type="dxa"/>
          </w:tcPr>
          <w:p w14:paraId="1A61EEE5" w14:textId="77777777" w:rsidR="00040F9B" w:rsidRPr="003E7F01" w:rsidRDefault="00040F9B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Инженерный класс ИТИ СВФУ</w:t>
            </w:r>
          </w:p>
        </w:tc>
        <w:tc>
          <w:tcPr>
            <w:tcW w:w="1896" w:type="dxa"/>
          </w:tcPr>
          <w:p w14:paraId="3A167A85" w14:textId="77777777" w:rsidR="00040F9B" w:rsidRPr="003E7F01" w:rsidRDefault="00040F9B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69" w:type="dxa"/>
          </w:tcPr>
          <w:p w14:paraId="0B67040E" w14:textId="77777777" w:rsidR="00040F9B" w:rsidRPr="003E7F01" w:rsidRDefault="00040F9B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69" w:type="dxa"/>
          </w:tcPr>
          <w:p w14:paraId="0A13485C" w14:textId="77777777" w:rsidR="00040F9B" w:rsidRPr="003E7F01" w:rsidRDefault="00040F9B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0F9B" w:rsidRPr="003E7F01" w14:paraId="74CF2938" w14:textId="77777777" w:rsidTr="008840E6">
        <w:trPr>
          <w:trHeight w:val="296"/>
          <w:jc w:val="center"/>
        </w:trPr>
        <w:tc>
          <w:tcPr>
            <w:tcW w:w="534" w:type="dxa"/>
          </w:tcPr>
          <w:p w14:paraId="3DA79291" w14:textId="77777777" w:rsidR="00040F9B" w:rsidRPr="003E7F01" w:rsidRDefault="00040F9B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39" w:type="dxa"/>
          </w:tcPr>
          <w:p w14:paraId="60AE9380" w14:textId="77777777" w:rsidR="00040F9B" w:rsidRPr="003E7F01" w:rsidRDefault="00040F9B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Росатом</w:t>
            </w:r>
          </w:p>
        </w:tc>
        <w:tc>
          <w:tcPr>
            <w:tcW w:w="1896" w:type="dxa"/>
          </w:tcPr>
          <w:p w14:paraId="245D72A3" w14:textId="77777777" w:rsidR="00040F9B" w:rsidRPr="003E7F01" w:rsidRDefault="00040F9B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69" w:type="dxa"/>
          </w:tcPr>
          <w:p w14:paraId="3003A897" w14:textId="77777777" w:rsidR="00040F9B" w:rsidRPr="003E7F01" w:rsidRDefault="00040F9B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9" w:type="dxa"/>
          </w:tcPr>
          <w:p w14:paraId="17676660" w14:textId="77777777" w:rsidR="00040F9B" w:rsidRPr="003E7F01" w:rsidRDefault="00040F9B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0F9B" w:rsidRPr="003E7F01" w14:paraId="43413650" w14:textId="77777777" w:rsidTr="008840E6">
        <w:trPr>
          <w:trHeight w:val="296"/>
          <w:jc w:val="center"/>
        </w:trPr>
        <w:tc>
          <w:tcPr>
            <w:tcW w:w="534" w:type="dxa"/>
          </w:tcPr>
          <w:p w14:paraId="4A6D39F6" w14:textId="77777777" w:rsidR="00040F9B" w:rsidRPr="003E7F01" w:rsidRDefault="00040F9B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39" w:type="dxa"/>
          </w:tcPr>
          <w:p w14:paraId="5B556C81" w14:textId="77777777" w:rsidR="00040F9B" w:rsidRPr="003E7F01" w:rsidRDefault="00040F9B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Медиа-класс</w:t>
            </w:r>
          </w:p>
        </w:tc>
        <w:tc>
          <w:tcPr>
            <w:tcW w:w="1896" w:type="dxa"/>
          </w:tcPr>
          <w:p w14:paraId="77307E68" w14:textId="77777777" w:rsidR="00040F9B" w:rsidRPr="003E7F01" w:rsidRDefault="00040F9B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69" w:type="dxa"/>
          </w:tcPr>
          <w:p w14:paraId="1A6E4B0D" w14:textId="77777777" w:rsidR="00040F9B" w:rsidRPr="003E7F01" w:rsidRDefault="00040F9B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9" w:type="dxa"/>
          </w:tcPr>
          <w:p w14:paraId="14420186" w14:textId="77777777" w:rsidR="00040F9B" w:rsidRPr="003E7F01" w:rsidRDefault="00040F9B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40F9B" w:rsidRPr="003E7F01" w14:paraId="72B80C85" w14:textId="77777777" w:rsidTr="008840E6">
        <w:trPr>
          <w:trHeight w:val="296"/>
          <w:jc w:val="center"/>
        </w:trPr>
        <w:tc>
          <w:tcPr>
            <w:tcW w:w="534" w:type="dxa"/>
          </w:tcPr>
          <w:p w14:paraId="37CD8397" w14:textId="77777777" w:rsidR="00040F9B" w:rsidRPr="003E7F01" w:rsidRDefault="00040F9B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39" w:type="dxa"/>
          </w:tcPr>
          <w:p w14:paraId="623DFA3D" w14:textId="77777777" w:rsidR="00040F9B" w:rsidRPr="003E7F01" w:rsidRDefault="00040F9B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Университетский класс</w:t>
            </w:r>
          </w:p>
        </w:tc>
        <w:tc>
          <w:tcPr>
            <w:tcW w:w="1896" w:type="dxa"/>
          </w:tcPr>
          <w:p w14:paraId="7EB5F3D0" w14:textId="77777777" w:rsidR="00040F9B" w:rsidRPr="003E7F01" w:rsidRDefault="00040F9B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69" w:type="dxa"/>
          </w:tcPr>
          <w:p w14:paraId="255763DB" w14:textId="77777777" w:rsidR="00040F9B" w:rsidRPr="003E7F01" w:rsidRDefault="00040F9B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9" w:type="dxa"/>
          </w:tcPr>
          <w:p w14:paraId="249E949D" w14:textId="77777777" w:rsidR="00040F9B" w:rsidRPr="003E7F01" w:rsidRDefault="00040F9B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0F9B" w:rsidRPr="003E7F01" w14:paraId="6B6D874A" w14:textId="77777777" w:rsidTr="008840E6">
        <w:trPr>
          <w:trHeight w:val="296"/>
          <w:jc w:val="center"/>
        </w:trPr>
        <w:tc>
          <w:tcPr>
            <w:tcW w:w="534" w:type="dxa"/>
          </w:tcPr>
          <w:p w14:paraId="19C54115" w14:textId="77777777" w:rsidR="00040F9B" w:rsidRPr="003E7F01" w:rsidRDefault="00040F9B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39" w:type="dxa"/>
          </w:tcPr>
          <w:p w14:paraId="3F5E725C" w14:textId="77777777" w:rsidR="00040F9B" w:rsidRPr="003E7F01" w:rsidRDefault="00040F9B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 xml:space="preserve">Класс креативных индустрий </w:t>
            </w:r>
          </w:p>
        </w:tc>
        <w:tc>
          <w:tcPr>
            <w:tcW w:w="1896" w:type="dxa"/>
          </w:tcPr>
          <w:p w14:paraId="255601F3" w14:textId="77777777" w:rsidR="00040F9B" w:rsidRPr="003E7F01" w:rsidRDefault="00040F9B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69" w:type="dxa"/>
          </w:tcPr>
          <w:p w14:paraId="6F95888A" w14:textId="77777777" w:rsidR="00040F9B" w:rsidRPr="003E7F01" w:rsidRDefault="00040F9B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9" w:type="dxa"/>
          </w:tcPr>
          <w:p w14:paraId="56A3F7FD" w14:textId="77777777" w:rsidR="00040F9B" w:rsidRPr="003E7F01" w:rsidRDefault="00040F9B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40F9B" w:rsidRPr="003E7F01" w14:paraId="497DFA9A" w14:textId="77777777" w:rsidTr="008840E6">
        <w:trPr>
          <w:trHeight w:val="296"/>
          <w:jc w:val="center"/>
        </w:trPr>
        <w:tc>
          <w:tcPr>
            <w:tcW w:w="534" w:type="dxa"/>
          </w:tcPr>
          <w:p w14:paraId="63EC0EAD" w14:textId="77777777" w:rsidR="00040F9B" w:rsidRPr="003E7F01" w:rsidRDefault="00040F9B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39" w:type="dxa"/>
          </w:tcPr>
          <w:p w14:paraId="71FBF928" w14:textId="77777777" w:rsidR="00040F9B" w:rsidRPr="003E7F01" w:rsidRDefault="00040F9B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Колледж-класс (гуманитарный)</w:t>
            </w:r>
          </w:p>
        </w:tc>
        <w:tc>
          <w:tcPr>
            <w:tcW w:w="1896" w:type="dxa"/>
          </w:tcPr>
          <w:p w14:paraId="6A926C77" w14:textId="77777777" w:rsidR="00040F9B" w:rsidRPr="003E7F01" w:rsidRDefault="00040F9B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69" w:type="dxa"/>
          </w:tcPr>
          <w:p w14:paraId="0E57F184" w14:textId="77777777" w:rsidR="00040F9B" w:rsidRPr="003E7F01" w:rsidRDefault="00040F9B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9" w:type="dxa"/>
          </w:tcPr>
          <w:p w14:paraId="5ED91816" w14:textId="77777777" w:rsidR="00040F9B" w:rsidRPr="003E7F01" w:rsidRDefault="00040F9B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0F9B" w:rsidRPr="003E7F01" w14:paraId="575DEB82" w14:textId="77777777" w:rsidTr="008840E6">
        <w:trPr>
          <w:trHeight w:val="296"/>
          <w:jc w:val="center"/>
        </w:trPr>
        <w:tc>
          <w:tcPr>
            <w:tcW w:w="534" w:type="dxa"/>
          </w:tcPr>
          <w:p w14:paraId="0103D465" w14:textId="77777777" w:rsidR="00040F9B" w:rsidRPr="003E7F01" w:rsidRDefault="00040F9B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39" w:type="dxa"/>
          </w:tcPr>
          <w:p w14:paraId="0AF7D021" w14:textId="77777777" w:rsidR="00040F9B" w:rsidRPr="003E7F01" w:rsidRDefault="00040F9B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 xml:space="preserve">Колледж-класс (информационно-технологический </w:t>
            </w:r>
          </w:p>
        </w:tc>
        <w:tc>
          <w:tcPr>
            <w:tcW w:w="1896" w:type="dxa"/>
          </w:tcPr>
          <w:p w14:paraId="5FF8469F" w14:textId="77777777" w:rsidR="00040F9B" w:rsidRPr="003E7F01" w:rsidRDefault="00040F9B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69" w:type="dxa"/>
          </w:tcPr>
          <w:p w14:paraId="52BA35CA" w14:textId="77777777" w:rsidR="00040F9B" w:rsidRPr="003E7F01" w:rsidRDefault="00040F9B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9" w:type="dxa"/>
          </w:tcPr>
          <w:p w14:paraId="4CAE5774" w14:textId="77777777" w:rsidR="00040F9B" w:rsidRPr="003E7F01" w:rsidRDefault="00040F9B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0F9B" w:rsidRPr="003E7F01" w14:paraId="6345A114" w14:textId="77777777" w:rsidTr="008840E6">
        <w:trPr>
          <w:trHeight w:val="296"/>
          <w:jc w:val="center"/>
        </w:trPr>
        <w:tc>
          <w:tcPr>
            <w:tcW w:w="534" w:type="dxa"/>
          </w:tcPr>
          <w:p w14:paraId="4920C96B" w14:textId="77777777" w:rsidR="00040F9B" w:rsidRPr="003E7F01" w:rsidRDefault="00040F9B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39" w:type="dxa"/>
          </w:tcPr>
          <w:p w14:paraId="09DBFCFE" w14:textId="77777777" w:rsidR="00040F9B" w:rsidRPr="003E7F01" w:rsidRDefault="00040F9B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Агрокласс</w:t>
            </w:r>
          </w:p>
        </w:tc>
        <w:tc>
          <w:tcPr>
            <w:tcW w:w="1896" w:type="dxa"/>
          </w:tcPr>
          <w:p w14:paraId="57855E0F" w14:textId="77777777" w:rsidR="00040F9B" w:rsidRPr="003E7F01" w:rsidRDefault="00040F9B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69" w:type="dxa"/>
          </w:tcPr>
          <w:p w14:paraId="327651B9" w14:textId="77777777" w:rsidR="00040F9B" w:rsidRPr="003E7F01" w:rsidRDefault="00040F9B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69" w:type="dxa"/>
          </w:tcPr>
          <w:p w14:paraId="0029EBBF" w14:textId="77777777" w:rsidR="00040F9B" w:rsidRPr="003E7F01" w:rsidRDefault="00040F9B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0F9B" w:rsidRPr="003E7F01" w14:paraId="3084A45A" w14:textId="77777777" w:rsidTr="008840E6">
        <w:trPr>
          <w:trHeight w:val="296"/>
          <w:jc w:val="center"/>
        </w:trPr>
        <w:tc>
          <w:tcPr>
            <w:tcW w:w="534" w:type="dxa"/>
          </w:tcPr>
          <w:p w14:paraId="014159EE" w14:textId="77777777" w:rsidR="00040F9B" w:rsidRPr="003E7F01" w:rsidRDefault="00040F9B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39" w:type="dxa"/>
          </w:tcPr>
          <w:p w14:paraId="4323C345" w14:textId="06AF0830" w:rsidR="00040F9B" w:rsidRPr="003E7F01" w:rsidRDefault="00F3046E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40F9B" w:rsidRPr="003E7F01">
              <w:rPr>
                <w:rFonts w:ascii="Times New Roman" w:hAnsi="Times New Roman" w:cs="Times New Roman"/>
                <w:sz w:val="24"/>
                <w:szCs w:val="24"/>
              </w:rPr>
              <w:t>того</w:t>
            </w:r>
          </w:p>
        </w:tc>
        <w:tc>
          <w:tcPr>
            <w:tcW w:w="1896" w:type="dxa"/>
          </w:tcPr>
          <w:p w14:paraId="4E0716AB" w14:textId="77777777" w:rsidR="00040F9B" w:rsidRPr="003E7F01" w:rsidRDefault="00040F9B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69" w:type="dxa"/>
          </w:tcPr>
          <w:p w14:paraId="00FD72F2" w14:textId="77777777" w:rsidR="00040F9B" w:rsidRPr="003E7F01" w:rsidRDefault="00040F9B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69" w:type="dxa"/>
          </w:tcPr>
          <w:p w14:paraId="162F52B5" w14:textId="77777777" w:rsidR="00040F9B" w:rsidRPr="003E7F01" w:rsidRDefault="00040F9B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</w:tbl>
    <w:p w14:paraId="5FBC53EF" w14:textId="77777777" w:rsidR="00040F9B" w:rsidRPr="003E7F01" w:rsidRDefault="00040F9B" w:rsidP="00672787">
      <w:pPr>
        <w:spacing w:line="276" w:lineRule="auto"/>
        <w:jc w:val="both"/>
        <w:rPr>
          <w:rFonts w:ascii="Times New Roman" w:hAnsi="Times New Roman" w:cs="Times New Roman"/>
          <w:bCs/>
          <w:kern w:val="36"/>
          <w:sz w:val="24"/>
          <w:szCs w:val="24"/>
          <w:lang w:val="ru-RU"/>
        </w:rPr>
      </w:pPr>
    </w:p>
    <w:p w14:paraId="6A67149A" w14:textId="77777777" w:rsidR="00281E07" w:rsidRPr="00F3046E" w:rsidRDefault="00726F40" w:rsidP="00672787">
      <w:pPr>
        <w:spacing w:line="276" w:lineRule="auto"/>
        <w:ind w:firstLine="708"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  <w:lang w:val="ru-RU"/>
        </w:rPr>
      </w:pPr>
      <w:r w:rsidRPr="00F3046E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  <w:lang w:val="ru-RU"/>
        </w:rPr>
        <w:t xml:space="preserve">В общем образовании (НОО, ООО, СОО) ожидается </w:t>
      </w:r>
      <w:r w:rsidRPr="00F3046E">
        <w:rPr>
          <w:rFonts w:ascii="Times New Roman" w:hAnsi="Times New Roman" w:cs="Times New Roman"/>
          <w:bCs/>
          <w:kern w:val="36"/>
          <w:sz w:val="24"/>
          <w:szCs w:val="24"/>
          <w:lang w:val="ru-RU"/>
        </w:rPr>
        <w:t>уход от типовой школы с однообразными программами, стандартизованными уроками, едиными учебниками для всех, от школы, где главным был класс-комплект с усредненной образовательной потребностью. С каждым годом растет запрос на индивидуализацию, и это происходит не только в общем, но и в дополнительном образовании.</w:t>
      </w:r>
    </w:p>
    <w:p w14:paraId="7016C933" w14:textId="03D9BF0E" w:rsidR="00AC6604" w:rsidRDefault="00726F40" w:rsidP="00672787">
      <w:pPr>
        <w:spacing w:line="276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F3046E">
        <w:rPr>
          <w:rFonts w:ascii="Times New Roman" w:hAnsi="Times New Roman" w:cs="Times New Roman"/>
          <w:bCs/>
          <w:kern w:val="36"/>
          <w:sz w:val="24"/>
          <w:szCs w:val="24"/>
          <w:lang w:val="ru-RU"/>
        </w:rPr>
        <w:t xml:space="preserve">Индивидуальные образовательные траектории, маршруты, программы уже становятся нормой, они часть запроса родителей и самих детей. Это меняет не только образовательный </w:t>
      </w:r>
      <w:r w:rsidRPr="00F3046E">
        <w:rPr>
          <w:rFonts w:ascii="Times New Roman" w:hAnsi="Times New Roman" w:cs="Times New Roman"/>
          <w:bCs/>
          <w:kern w:val="36"/>
          <w:sz w:val="24"/>
          <w:szCs w:val="24"/>
          <w:lang w:val="ru-RU"/>
        </w:rPr>
        <w:lastRenderedPageBreak/>
        <w:t xml:space="preserve">процесс, но сам формат школы. В связи с переходом к ФГОС СОО к индивидуализации образования переходят все средние общеобразовательные школы. Малое количество обучающихся СОО не позволяет введение нескольких профилей в школе. Наличие одного, универсального, профиля диктует разработку ИОП обучающихся для реализации их образовательных потребностей, в частности связанных с выбором профессии и продолжением обучения в профессиональном учебном заведении. В МР «Мегино-Кангаласский улус» заметна тенденция к увеличению количества обучающихся, желающих овладеть профессией параллельно с получением общего образования. </w:t>
      </w:r>
      <w:r w:rsidRPr="00F3046E">
        <w:rPr>
          <w:rFonts w:ascii="Times New Roman" w:hAnsi="Times New Roman" w:cs="Times New Roman"/>
          <w:bCs/>
          <w:kern w:val="36"/>
          <w:sz w:val="24"/>
          <w:szCs w:val="24"/>
        </w:rPr>
        <w:t xml:space="preserve">На данный период дуальное образование реализуют </w:t>
      </w:r>
      <w:r w:rsidRPr="00F3046E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F3046E">
        <w:rPr>
          <w:rFonts w:ascii="Times New Roman" w:hAnsi="Times New Roman" w:cs="Times New Roman"/>
          <w:sz w:val="24"/>
          <w:szCs w:val="24"/>
        </w:rPr>
        <w:t xml:space="preserve"> школ</w:t>
      </w:r>
      <w:r w:rsidRPr="00F3046E">
        <w:rPr>
          <w:rFonts w:ascii="Times New Roman" w:hAnsi="Times New Roman" w:cs="Times New Roman"/>
          <w:sz w:val="24"/>
          <w:szCs w:val="24"/>
          <w:lang w:val="ru-RU"/>
        </w:rPr>
        <w:t>ы.</w:t>
      </w:r>
    </w:p>
    <w:p w14:paraId="0BBFDDB8" w14:textId="77777777" w:rsidR="00145DC1" w:rsidRPr="003E7F01" w:rsidRDefault="00145DC1" w:rsidP="00672787">
      <w:pPr>
        <w:spacing w:line="276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7"/>
        <w:tblW w:w="10018" w:type="dxa"/>
        <w:jc w:val="center"/>
        <w:tblLook w:val="04A0" w:firstRow="1" w:lastRow="0" w:firstColumn="1" w:lastColumn="0" w:noHBand="0" w:noVBand="1"/>
      </w:tblPr>
      <w:tblGrid>
        <w:gridCol w:w="458"/>
        <w:gridCol w:w="3761"/>
        <w:gridCol w:w="1984"/>
        <w:gridCol w:w="1985"/>
        <w:gridCol w:w="1830"/>
      </w:tblGrid>
      <w:tr w:rsidR="006F1993" w:rsidRPr="003E7F01" w14:paraId="57DFF07E" w14:textId="77777777" w:rsidTr="008840E6">
        <w:trPr>
          <w:jc w:val="center"/>
        </w:trPr>
        <w:tc>
          <w:tcPr>
            <w:tcW w:w="458" w:type="dxa"/>
          </w:tcPr>
          <w:p w14:paraId="616E4BC5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№</w:t>
            </w:r>
          </w:p>
        </w:tc>
        <w:tc>
          <w:tcPr>
            <w:tcW w:w="3761" w:type="dxa"/>
          </w:tcPr>
          <w:p w14:paraId="5F5DB27C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</w:tcPr>
          <w:p w14:paraId="28952ACC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b/>
                <w:sz w:val="24"/>
                <w:szCs w:val="24"/>
              </w:rPr>
              <w:t>2023-2024 учебный год</w:t>
            </w:r>
          </w:p>
        </w:tc>
        <w:tc>
          <w:tcPr>
            <w:tcW w:w="1985" w:type="dxa"/>
          </w:tcPr>
          <w:p w14:paraId="7D978F39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b/>
                <w:sz w:val="24"/>
                <w:szCs w:val="24"/>
              </w:rPr>
              <w:t>2024-2025 учебный год</w:t>
            </w:r>
          </w:p>
        </w:tc>
        <w:tc>
          <w:tcPr>
            <w:tcW w:w="1830" w:type="dxa"/>
          </w:tcPr>
          <w:p w14:paraId="3A5E89F9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b/>
                <w:sz w:val="24"/>
                <w:szCs w:val="24"/>
              </w:rPr>
              <w:t>2025-2026 учебный год</w:t>
            </w:r>
          </w:p>
        </w:tc>
      </w:tr>
      <w:tr w:rsidR="006F1993" w:rsidRPr="003E7F01" w14:paraId="46E734A4" w14:textId="77777777" w:rsidTr="008840E6">
        <w:trPr>
          <w:jc w:val="center"/>
        </w:trPr>
        <w:tc>
          <w:tcPr>
            <w:tcW w:w="458" w:type="dxa"/>
          </w:tcPr>
          <w:p w14:paraId="451A0636" w14:textId="77777777" w:rsidR="00281E07" w:rsidRPr="003E7F01" w:rsidRDefault="00281E07" w:rsidP="00672787">
            <w:pPr>
              <w:pStyle w:val="a8"/>
              <w:numPr>
                <w:ilvl w:val="0"/>
                <w:numId w:val="5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126D29CD" w14:textId="77777777" w:rsidR="00281E07" w:rsidRPr="003E7F01" w:rsidRDefault="00726F40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МБОУ «Рассолодинская СОШ»</w:t>
            </w:r>
          </w:p>
        </w:tc>
        <w:tc>
          <w:tcPr>
            <w:tcW w:w="1984" w:type="dxa"/>
          </w:tcPr>
          <w:p w14:paraId="00E94B55" w14:textId="77777777" w:rsidR="00281E07" w:rsidRPr="003E7F01" w:rsidRDefault="00726F40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Овощевод</w:t>
            </w:r>
          </w:p>
        </w:tc>
        <w:tc>
          <w:tcPr>
            <w:tcW w:w="1985" w:type="dxa"/>
          </w:tcPr>
          <w:p w14:paraId="10FBB5A7" w14:textId="77777777" w:rsidR="00281E07" w:rsidRPr="003E7F01" w:rsidRDefault="00726F40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Овощевод</w:t>
            </w:r>
          </w:p>
        </w:tc>
        <w:tc>
          <w:tcPr>
            <w:tcW w:w="1830" w:type="dxa"/>
          </w:tcPr>
          <w:p w14:paraId="23747CDF" w14:textId="77777777" w:rsidR="00281E07" w:rsidRPr="003E7F01" w:rsidRDefault="00726F40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Овощевод</w:t>
            </w:r>
          </w:p>
        </w:tc>
      </w:tr>
      <w:tr w:rsidR="006F1993" w:rsidRPr="003E7F01" w14:paraId="3C0807B3" w14:textId="77777777" w:rsidTr="008840E6">
        <w:trPr>
          <w:jc w:val="center"/>
        </w:trPr>
        <w:tc>
          <w:tcPr>
            <w:tcW w:w="458" w:type="dxa"/>
          </w:tcPr>
          <w:p w14:paraId="2EDB4D8F" w14:textId="77777777" w:rsidR="00281E07" w:rsidRPr="003E7F01" w:rsidRDefault="00281E07" w:rsidP="00672787">
            <w:pPr>
              <w:pStyle w:val="a8"/>
              <w:numPr>
                <w:ilvl w:val="0"/>
                <w:numId w:val="5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2E3B3E2B" w14:textId="77777777" w:rsidR="00281E07" w:rsidRPr="003E7F01" w:rsidRDefault="00726F40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МБОУ «Хаптагайская СОШ»</w:t>
            </w:r>
          </w:p>
        </w:tc>
        <w:tc>
          <w:tcPr>
            <w:tcW w:w="1984" w:type="dxa"/>
          </w:tcPr>
          <w:p w14:paraId="31CCBB95" w14:textId="77777777" w:rsidR="00281E07" w:rsidRPr="003E7F01" w:rsidRDefault="00726F40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Оператор ЭВМ</w:t>
            </w:r>
          </w:p>
        </w:tc>
        <w:tc>
          <w:tcPr>
            <w:tcW w:w="1985" w:type="dxa"/>
          </w:tcPr>
          <w:p w14:paraId="1645134E" w14:textId="77777777" w:rsidR="00281E07" w:rsidRPr="003E7F01" w:rsidRDefault="00726F40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Оператор ЭВМ</w:t>
            </w:r>
          </w:p>
        </w:tc>
        <w:tc>
          <w:tcPr>
            <w:tcW w:w="1830" w:type="dxa"/>
          </w:tcPr>
          <w:p w14:paraId="73025872" w14:textId="77777777" w:rsidR="00281E07" w:rsidRPr="003E7F01" w:rsidRDefault="00726F40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Оператор ЭВМ</w:t>
            </w:r>
          </w:p>
        </w:tc>
      </w:tr>
      <w:tr w:rsidR="006F1993" w:rsidRPr="003E7F01" w14:paraId="135B707A" w14:textId="77777777" w:rsidTr="008840E6">
        <w:trPr>
          <w:jc w:val="center"/>
        </w:trPr>
        <w:tc>
          <w:tcPr>
            <w:tcW w:w="458" w:type="dxa"/>
          </w:tcPr>
          <w:p w14:paraId="1B1C224A" w14:textId="77777777" w:rsidR="00281E07" w:rsidRPr="003E7F01" w:rsidRDefault="00281E07" w:rsidP="00672787">
            <w:pPr>
              <w:pStyle w:val="a8"/>
              <w:numPr>
                <w:ilvl w:val="0"/>
                <w:numId w:val="5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215C3691" w14:textId="77777777" w:rsidR="00281E07" w:rsidRPr="003E7F01" w:rsidRDefault="00726F40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МБОУ «Жабыльская СОШ»</w:t>
            </w:r>
          </w:p>
        </w:tc>
        <w:tc>
          <w:tcPr>
            <w:tcW w:w="1984" w:type="dxa"/>
          </w:tcPr>
          <w:p w14:paraId="69A62FAA" w14:textId="77777777" w:rsidR="00281E07" w:rsidRPr="003E7F01" w:rsidRDefault="00726F40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Тракторист, швея</w:t>
            </w:r>
          </w:p>
        </w:tc>
        <w:tc>
          <w:tcPr>
            <w:tcW w:w="1985" w:type="dxa"/>
          </w:tcPr>
          <w:p w14:paraId="277F888B" w14:textId="77777777" w:rsidR="00281E07" w:rsidRPr="003E7F01" w:rsidRDefault="00726F40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Тракторист, швея</w:t>
            </w:r>
          </w:p>
        </w:tc>
        <w:tc>
          <w:tcPr>
            <w:tcW w:w="1830" w:type="dxa"/>
          </w:tcPr>
          <w:p w14:paraId="62A5F2AB" w14:textId="77777777" w:rsidR="00281E07" w:rsidRPr="003E7F01" w:rsidRDefault="00726F40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Тракторист, швея</w:t>
            </w:r>
          </w:p>
        </w:tc>
      </w:tr>
      <w:tr w:rsidR="006F1993" w:rsidRPr="003E7F01" w14:paraId="124F0511" w14:textId="77777777" w:rsidTr="008840E6">
        <w:trPr>
          <w:jc w:val="center"/>
        </w:trPr>
        <w:tc>
          <w:tcPr>
            <w:tcW w:w="458" w:type="dxa"/>
          </w:tcPr>
          <w:p w14:paraId="35F6B071" w14:textId="77777777" w:rsidR="00281E07" w:rsidRPr="003E7F01" w:rsidRDefault="00281E07" w:rsidP="00672787">
            <w:pPr>
              <w:pStyle w:val="a8"/>
              <w:numPr>
                <w:ilvl w:val="0"/>
                <w:numId w:val="5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53DBBAC3" w14:textId="77777777" w:rsidR="00281E07" w:rsidRPr="003E7F01" w:rsidRDefault="00726F40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МБОУ «Табагинская СОШ»</w:t>
            </w:r>
          </w:p>
        </w:tc>
        <w:tc>
          <w:tcPr>
            <w:tcW w:w="1984" w:type="dxa"/>
          </w:tcPr>
          <w:p w14:paraId="2F98B145" w14:textId="77777777" w:rsidR="00281E07" w:rsidRPr="003E7F01" w:rsidRDefault="00726F40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 xml:space="preserve">Повар 3 разряда </w:t>
            </w:r>
          </w:p>
        </w:tc>
        <w:tc>
          <w:tcPr>
            <w:tcW w:w="1985" w:type="dxa"/>
          </w:tcPr>
          <w:p w14:paraId="0FD56329" w14:textId="77777777" w:rsidR="00281E07" w:rsidRPr="003E7F01" w:rsidRDefault="00726F40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Повар 3 разряда</w:t>
            </w:r>
          </w:p>
        </w:tc>
        <w:tc>
          <w:tcPr>
            <w:tcW w:w="1830" w:type="dxa"/>
          </w:tcPr>
          <w:p w14:paraId="0849CD20" w14:textId="77777777" w:rsidR="00281E07" w:rsidRPr="003E7F01" w:rsidRDefault="00726F40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0BDB36B" w14:textId="77777777" w:rsidR="00836B6C" w:rsidRDefault="00836B6C" w:rsidP="00672787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7C8218BE" w14:textId="77777777" w:rsidR="00281E07" w:rsidRPr="003E7F01" w:rsidRDefault="00726F40" w:rsidP="00672787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3E7F01">
        <w:rPr>
          <w:rFonts w:ascii="Times New Roman" w:eastAsia="Calibri" w:hAnsi="Times New Roman" w:cs="Times New Roman"/>
          <w:b/>
          <w:sz w:val="24"/>
          <w:szCs w:val="24"/>
          <w:lang w:val="ru-RU"/>
        </w:rPr>
        <w:t>Реализация проекта «Моя первая профессия»</w:t>
      </w:r>
    </w:p>
    <w:tbl>
      <w:tblPr>
        <w:tblW w:w="10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4"/>
        <w:gridCol w:w="1643"/>
        <w:gridCol w:w="1317"/>
        <w:gridCol w:w="1225"/>
        <w:gridCol w:w="1559"/>
        <w:gridCol w:w="2231"/>
      </w:tblGrid>
      <w:tr w:rsidR="006F1993" w:rsidRPr="003E7F01" w14:paraId="01A88DB1" w14:textId="77777777" w:rsidTr="008840E6">
        <w:trPr>
          <w:trHeight w:val="946"/>
          <w:jc w:val="center"/>
        </w:trPr>
        <w:tc>
          <w:tcPr>
            <w:tcW w:w="2124" w:type="dxa"/>
            <w:vAlign w:val="center"/>
          </w:tcPr>
          <w:p w14:paraId="25FC1A60" w14:textId="77777777" w:rsidR="00281E07" w:rsidRPr="00F3046E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643" w:type="dxa"/>
            <w:vAlign w:val="center"/>
          </w:tcPr>
          <w:p w14:paraId="538C9756" w14:textId="77777777" w:rsidR="00281E07" w:rsidRPr="00F3046E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1317" w:type="dxa"/>
            <w:vAlign w:val="center"/>
          </w:tcPr>
          <w:p w14:paraId="53969C80" w14:textId="77777777" w:rsidR="00281E07" w:rsidRPr="00F3046E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учащихся</w:t>
            </w:r>
          </w:p>
        </w:tc>
        <w:tc>
          <w:tcPr>
            <w:tcW w:w="1225" w:type="dxa"/>
            <w:vAlign w:val="center"/>
          </w:tcPr>
          <w:p w14:paraId="53FEC7AB" w14:textId="77777777" w:rsidR="00281E07" w:rsidRPr="00F3046E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завершивших</w:t>
            </w:r>
          </w:p>
        </w:tc>
        <w:tc>
          <w:tcPr>
            <w:tcW w:w="1559" w:type="dxa"/>
            <w:vAlign w:val="center"/>
          </w:tcPr>
          <w:p w14:paraId="703EDDE9" w14:textId="77777777" w:rsidR="00281E07" w:rsidRPr="00F3046E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 после завершения</w:t>
            </w:r>
          </w:p>
        </w:tc>
        <w:tc>
          <w:tcPr>
            <w:tcW w:w="2231" w:type="dxa"/>
            <w:vAlign w:val="center"/>
          </w:tcPr>
          <w:p w14:paraId="36D417F9" w14:textId="77777777" w:rsidR="00281E07" w:rsidRPr="00F3046E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ЦО</w:t>
            </w:r>
          </w:p>
        </w:tc>
      </w:tr>
      <w:tr w:rsidR="006F1993" w:rsidRPr="00BA5840" w14:paraId="1CE1EF7D" w14:textId="77777777" w:rsidTr="008840E6">
        <w:trPr>
          <w:trHeight w:val="622"/>
          <w:jc w:val="center"/>
        </w:trPr>
        <w:tc>
          <w:tcPr>
            <w:tcW w:w="2124" w:type="dxa"/>
            <w:vMerge w:val="restart"/>
            <w:shd w:val="clear" w:color="000000" w:fill="FFFFFF"/>
            <w:vAlign w:val="center"/>
          </w:tcPr>
          <w:p w14:paraId="3A5077CC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МБОУ Майинский лицей им.И.Г.Тимофеева</w:t>
            </w:r>
          </w:p>
        </w:tc>
        <w:tc>
          <w:tcPr>
            <w:tcW w:w="1643" w:type="dxa"/>
            <w:shd w:val="clear" w:color="000000" w:fill="FFFFFF"/>
            <w:vAlign w:val="center"/>
          </w:tcPr>
          <w:p w14:paraId="3C10A54D" w14:textId="77777777" w:rsidR="00281E07" w:rsidRPr="003E7F01" w:rsidRDefault="00726F40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программирования</w:t>
            </w:r>
          </w:p>
        </w:tc>
        <w:tc>
          <w:tcPr>
            <w:tcW w:w="1317" w:type="dxa"/>
            <w:vAlign w:val="center"/>
          </w:tcPr>
          <w:p w14:paraId="65A25842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25" w:type="dxa"/>
            <w:vAlign w:val="center"/>
          </w:tcPr>
          <w:p w14:paraId="2020BB4A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vAlign w:val="center"/>
          </w:tcPr>
          <w:p w14:paraId="22BDBB29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2231" w:type="dxa"/>
            <w:vAlign w:val="center"/>
          </w:tcPr>
          <w:p w14:paraId="63C1CCFD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АНО ДПО ЦОПП РС(Я)</w:t>
            </w:r>
          </w:p>
        </w:tc>
      </w:tr>
      <w:tr w:rsidR="006F1993" w:rsidRPr="00BA5840" w14:paraId="143EAC4F" w14:textId="77777777" w:rsidTr="008840E6">
        <w:trPr>
          <w:trHeight w:val="1245"/>
          <w:jc w:val="center"/>
        </w:trPr>
        <w:tc>
          <w:tcPr>
            <w:tcW w:w="2124" w:type="dxa"/>
            <w:vMerge/>
            <w:vAlign w:val="center"/>
          </w:tcPr>
          <w:p w14:paraId="22AD3F44" w14:textId="77777777" w:rsidR="00281E07" w:rsidRPr="003E7F01" w:rsidRDefault="00281E07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43" w:type="dxa"/>
            <w:shd w:val="clear" w:color="000000" w:fill="FFFFFF"/>
            <w:vAlign w:val="center"/>
          </w:tcPr>
          <w:p w14:paraId="6B60D7A9" w14:textId="77777777" w:rsidR="00281E07" w:rsidRPr="003E7F01" w:rsidRDefault="00726F40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Интернет-маркетинг</w:t>
            </w:r>
          </w:p>
        </w:tc>
        <w:tc>
          <w:tcPr>
            <w:tcW w:w="1317" w:type="dxa"/>
            <w:vAlign w:val="center"/>
          </w:tcPr>
          <w:p w14:paraId="7D3E64ED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25" w:type="dxa"/>
            <w:vAlign w:val="center"/>
          </w:tcPr>
          <w:p w14:paraId="5DB2E616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vAlign w:val="center"/>
          </w:tcPr>
          <w:p w14:paraId="3331BBED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2231" w:type="dxa"/>
            <w:vAlign w:val="center"/>
          </w:tcPr>
          <w:p w14:paraId="16033616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ГБПОУ РС(Я) «Финансово-экономический колледж им.И.И.Фадеева»</w:t>
            </w:r>
          </w:p>
        </w:tc>
      </w:tr>
      <w:tr w:rsidR="006F1993" w:rsidRPr="00BA5840" w14:paraId="57CADF06" w14:textId="77777777" w:rsidTr="008840E6">
        <w:trPr>
          <w:trHeight w:val="311"/>
          <w:jc w:val="center"/>
        </w:trPr>
        <w:tc>
          <w:tcPr>
            <w:tcW w:w="2124" w:type="dxa"/>
            <w:vMerge w:val="restart"/>
            <w:shd w:val="clear" w:color="000000" w:fill="FFFFFF"/>
            <w:vAlign w:val="center"/>
          </w:tcPr>
          <w:p w14:paraId="4364FCA9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МБОУ Майинская СОШ им. В.П. Ларионова</w:t>
            </w:r>
          </w:p>
        </w:tc>
        <w:tc>
          <w:tcPr>
            <w:tcW w:w="1643" w:type="dxa"/>
            <w:shd w:val="clear" w:color="000000" w:fill="FFFFFF"/>
            <w:vAlign w:val="center"/>
          </w:tcPr>
          <w:p w14:paraId="143DAE72" w14:textId="77777777" w:rsidR="00281E07" w:rsidRPr="003E7F01" w:rsidRDefault="00726F40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Косметик-эстетист</w:t>
            </w:r>
          </w:p>
        </w:tc>
        <w:tc>
          <w:tcPr>
            <w:tcW w:w="1317" w:type="dxa"/>
            <w:vAlign w:val="center"/>
          </w:tcPr>
          <w:p w14:paraId="1D5A1718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25" w:type="dxa"/>
            <w:vAlign w:val="center"/>
          </w:tcPr>
          <w:p w14:paraId="2434B8BB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59" w:type="dxa"/>
            <w:vAlign w:val="center"/>
          </w:tcPr>
          <w:p w14:paraId="159F9C94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</w:t>
            </w:r>
          </w:p>
        </w:tc>
        <w:tc>
          <w:tcPr>
            <w:tcW w:w="2231" w:type="dxa"/>
            <w:vMerge w:val="restart"/>
            <w:vAlign w:val="center"/>
          </w:tcPr>
          <w:p w14:paraId="2746878C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ГАПОУ РС(Я) «Якутский медицинский колледж им.В.А.Вонгродского»</w:t>
            </w:r>
          </w:p>
        </w:tc>
      </w:tr>
      <w:tr w:rsidR="006F1993" w:rsidRPr="003E7F01" w14:paraId="098FAFC9" w14:textId="77777777" w:rsidTr="008840E6">
        <w:trPr>
          <w:trHeight w:val="311"/>
          <w:jc w:val="center"/>
        </w:trPr>
        <w:tc>
          <w:tcPr>
            <w:tcW w:w="2124" w:type="dxa"/>
            <w:vMerge/>
            <w:vAlign w:val="center"/>
          </w:tcPr>
          <w:p w14:paraId="1CDAC8DE" w14:textId="77777777" w:rsidR="00281E07" w:rsidRPr="003E7F01" w:rsidRDefault="00281E07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43" w:type="dxa"/>
            <w:shd w:val="clear" w:color="000000" w:fill="FFFFFF"/>
            <w:vAlign w:val="center"/>
          </w:tcPr>
          <w:p w14:paraId="10589E67" w14:textId="77777777" w:rsidR="00281E07" w:rsidRPr="003E7F01" w:rsidRDefault="00726F40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маникюра</w:t>
            </w:r>
          </w:p>
        </w:tc>
        <w:tc>
          <w:tcPr>
            <w:tcW w:w="1317" w:type="dxa"/>
            <w:vAlign w:val="center"/>
          </w:tcPr>
          <w:p w14:paraId="32C1A046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25" w:type="dxa"/>
            <w:vAlign w:val="center"/>
          </w:tcPr>
          <w:p w14:paraId="492E6283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vAlign w:val="center"/>
          </w:tcPr>
          <w:p w14:paraId="13862791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</w:t>
            </w:r>
          </w:p>
        </w:tc>
        <w:tc>
          <w:tcPr>
            <w:tcW w:w="2231" w:type="dxa"/>
            <w:vMerge/>
            <w:vAlign w:val="center"/>
          </w:tcPr>
          <w:p w14:paraId="1CA88F57" w14:textId="77777777" w:rsidR="00281E07" w:rsidRPr="003E7F01" w:rsidRDefault="00281E07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1993" w:rsidRPr="003E7F01" w14:paraId="35516670" w14:textId="77777777" w:rsidTr="008840E6">
        <w:trPr>
          <w:trHeight w:val="311"/>
          <w:jc w:val="center"/>
        </w:trPr>
        <w:tc>
          <w:tcPr>
            <w:tcW w:w="2124" w:type="dxa"/>
            <w:vMerge/>
            <w:vAlign w:val="center"/>
          </w:tcPr>
          <w:p w14:paraId="685767D1" w14:textId="77777777" w:rsidR="00281E07" w:rsidRPr="003E7F01" w:rsidRDefault="00281E07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shd w:val="clear" w:color="000000" w:fill="FFFFFF"/>
            <w:vAlign w:val="center"/>
          </w:tcPr>
          <w:p w14:paraId="7C36A6CC" w14:textId="77777777" w:rsidR="00281E07" w:rsidRPr="003E7F01" w:rsidRDefault="00726F40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по уходу</w:t>
            </w:r>
          </w:p>
        </w:tc>
        <w:tc>
          <w:tcPr>
            <w:tcW w:w="1317" w:type="dxa"/>
            <w:vAlign w:val="center"/>
          </w:tcPr>
          <w:p w14:paraId="57A9D333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25" w:type="dxa"/>
            <w:vAlign w:val="center"/>
          </w:tcPr>
          <w:p w14:paraId="2918255E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vAlign w:val="center"/>
          </w:tcPr>
          <w:p w14:paraId="1E5E58D3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</w:t>
            </w:r>
          </w:p>
        </w:tc>
        <w:tc>
          <w:tcPr>
            <w:tcW w:w="2231" w:type="dxa"/>
            <w:vMerge/>
            <w:vAlign w:val="center"/>
          </w:tcPr>
          <w:p w14:paraId="248249AE" w14:textId="77777777" w:rsidR="00281E07" w:rsidRPr="003E7F01" w:rsidRDefault="00281E07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1993" w:rsidRPr="003E7F01" w14:paraId="04D2D865" w14:textId="77777777" w:rsidTr="008840E6">
        <w:trPr>
          <w:trHeight w:val="311"/>
          <w:jc w:val="center"/>
        </w:trPr>
        <w:tc>
          <w:tcPr>
            <w:tcW w:w="2124" w:type="dxa"/>
            <w:vMerge w:val="restart"/>
            <w:shd w:val="clear" w:color="000000" w:fill="FFFFFF"/>
            <w:vAlign w:val="center"/>
          </w:tcPr>
          <w:p w14:paraId="0ED3A271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МБОУ Майинская СОШ им. Ф. Г. Охлопкова</w:t>
            </w:r>
          </w:p>
        </w:tc>
        <w:tc>
          <w:tcPr>
            <w:tcW w:w="1643" w:type="dxa"/>
            <w:shd w:val="clear" w:color="000000" w:fill="FFFFFF"/>
            <w:vAlign w:val="center"/>
          </w:tcPr>
          <w:p w14:paraId="680B9507" w14:textId="77777777" w:rsidR="00281E07" w:rsidRPr="003E7F01" w:rsidRDefault="00726F40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маникюра</w:t>
            </w:r>
          </w:p>
        </w:tc>
        <w:tc>
          <w:tcPr>
            <w:tcW w:w="1317" w:type="dxa"/>
            <w:vAlign w:val="center"/>
          </w:tcPr>
          <w:p w14:paraId="1F610E6D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25" w:type="dxa"/>
            <w:vAlign w:val="center"/>
          </w:tcPr>
          <w:p w14:paraId="6973401D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vAlign w:val="center"/>
          </w:tcPr>
          <w:p w14:paraId="056F948C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</w:t>
            </w:r>
          </w:p>
        </w:tc>
        <w:tc>
          <w:tcPr>
            <w:tcW w:w="2231" w:type="dxa"/>
            <w:vMerge/>
            <w:vAlign w:val="center"/>
          </w:tcPr>
          <w:p w14:paraId="24A26394" w14:textId="77777777" w:rsidR="00281E07" w:rsidRPr="003E7F01" w:rsidRDefault="00281E07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1993" w:rsidRPr="003E7F01" w14:paraId="73166669" w14:textId="77777777" w:rsidTr="008840E6">
        <w:trPr>
          <w:trHeight w:val="311"/>
          <w:jc w:val="center"/>
        </w:trPr>
        <w:tc>
          <w:tcPr>
            <w:tcW w:w="2124" w:type="dxa"/>
            <w:vMerge/>
            <w:vAlign w:val="center"/>
          </w:tcPr>
          <w:p w14:paraId="27C453F0" w14:textId="77777777" w:rsidR="00281E07" w:rsidRPr="003E7F01" w:rsidRDefault="00281E07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shd w:val="clear" w:color="000000" w:fill="FFFFFF"/>
            <w:vAlign w:val="center"/>
          </w:tcPr>
          <w:p w14:paraId="31D4EF56" w14:textId="77777777" w:rsidR="00281E07" w:rsidRPr="003E7F01" w:rsidRDefault="00726F40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Косметик-эстетист</w:t>
            </w:r>
          </w:p>
        </w:tc>
        <w:tc>
          <w:tcPr>
            <w:tcW w:w="1317" w:type="dxa"/>
            <w:vAlign w:val="center"/>
          </w:tcPr>
          <w:p w14:paraId="50EE8537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5" w:type="dxa"/>
            <w:vAlign w:val="center"/>
          </w:tcPr>
          <w:p w14:paraId="69797A0D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14:paraId="744C3437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</w:t>
            </w:r>
          </w:p>
        </w:tc>
        <w:tc>
          <w:tcPr>
            <w:tcW w:w="2231" w:type="dxa"/>
            <w:vMerge/>
            <w:vAlign w:val="center"/>
          </w:tcPr>
          <w:p w14:paraId="2A7C069C" w14:textId="77777777" w:rsidR="00281E07" w:rsidRPr="003E7F01" w:rsidRDefault="00281E07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1993" w:rsidRPr="00BA5840" w14:paraId="500F416A" w14:textId="77777777" w:rsidTr="008840E6">
        <w:trPr>
          <w:trHeight w:val="1245"/>
          <w:jc w:val="center"/>
        </w:trPr>
        <w:tc>
          <w:tcPr>
            <w:tcW w:w="2124" w:type="dxa"/>
            <w:vMerge/>
            <w:vAlign w:val="center"/>
          </w:tcPr>
          <w:p w14:paraId="3D63BEE2" w14:textId="77777777" w:rsidR="00281E07" w:rsidRPr="003E7F01" w:rsidRDefault="00281E07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shd w:val="clear" w:color="000000" w:fill="FFFFFF"/>
            <w:vAlign w:val="center"/>
          </w:tcPr>
          <w:p w14:paraId="369EBDF1" w14:textId="77777777" w:rsidR="00281E07" w:rsidRPr="003E7F01" w:rsidRDefault="00726F40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Слесарь-сантехник домовых санитарно-технических систем и </w:t>
            </w: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оборудования</w:t>
            </w:r>
          </w:p>
        </w:tc>
        <w:tc>
          <w:tcPr>
            <w:tcW w:w="1317" w:type="dxa"/>
            <w:vAlign w:val="center"/>
          </w:tcPr>
          <w:p w14:paraId="02E9983A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225" w:type="dxa"/>
            <w:vAlign w:val="center"/>
          </w:tcPr>
          <w:p w14:paraId="56819C18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vAlign w:val="center"/>
          </w:tcPr>
          <w:p w14:paraId="454E394F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</w:t>
            </w:r>
          </w:p>
        </w:tc>
        <w:tc>
          <w:tcPr>
            <w:tcW w:w="2231" w:type="dxa"/>
            <w:vMerge w:val="restart"/>
            <w:vAlign w:val="center"/>
          </w:tcPr>
          <w:p w14:paraId="64F96E74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ГБПОУ "Якутский коммунально-строительный техникум"</w:t>
            </w:r>
          </w:p>
        </w:tc>
      </w:tr>
      <w:tr w:rsidR="006F1993" w:rsidRPr="003E7F01" w14:paraId="3959B986" w14:textId="77777777" w:rsidTr="008840E6">
        <w:trPr>
          <w:trHeight w:val="311"/>
          <w:jc w:val="center"/>
        </w:trPr>
        <w:tc>
          <w:tcPr>
            <w:tcW w:w="2124" w:type="dxa"/>
            <w:vMerge/>
            <w:vAlign w:val="center"/>
          </w:tcPr>
          <w:p w14:paraId="744D6136" w14:textId="77777777" w:rsidR="00281E07" w:rsidRPr="003E7F01" w:rsidRDefault="00281E07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43" w:type="dxa"/>
            <w:shd w:val="clear" w:color="000000" w:fill="FFFFFF"/>
            <w:vAlign w:val="center"/>
          </w:tcPr>
          <w:p w14:paraId="57974F6C" w14:textId="77777777" w:rsidR="00281E07" w:rsidRPr="003E7F01" w:rsidRDefault="00726F40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Маляр строительный</w:t>
            </w:r>
          </w:p>
        </w:tc>
        <w:tc>
          <w:tcPr>
            <w:tcW w:w="1317" w:type="dxa"/>
            <w:vAlign w:val="center"/>
          </w:tcPr>
          <w:p w14:paraId="62CED758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25" w:type="dxa"/>
            <w:vAlign w:val="center"/>
          </w:tcPr>
          <w:p w14:paraId="34284780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vAlign w:val="center"/>
          </w:tcPr>
          <w:p w14:paraId="084BCEFF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</w:t>
            </w:r>
          </w:p>
        </w:tc>
        <w:tc>
          <w:tcPr>
            <w:tcW w:w="2231" w:type="dxa"/>
            <w:vMerge/>
            <w:vAlign w:val="center"/>
          </w:tcPr>
          <w:p w14:paraId="5F50C9C7" w14:textId="77777777" w:rsidR="00281E07" w:rsidRPr="003E7F01" w:rsidRDefault="00281E07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1993" w:rsidRPr="003E7F01" w14:paraId="15D0DA96" w14:textId="77777777" w:rsidTr="008840E6">
        <w:trPr>
          <w:trHeight w:val="311"/>
          <w:jc w:val="center"/>
        </w:trPr>
        <w:tc>
          <w:tcPr>
            <w:tcW w:w="2124" w:type="dxa"/>
            <w:vMerge/>
            <w:vAlign w:val="center"/>
          </w:tcPr>
          <w:p w14:paraId="422F288A" w14:textId="77777777" w:rsidR="00281E07" w:rsidRPr="003E7F01" w:rsidRDefault="00281E07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shd w:val="clear" w:color="000000" w:fill="FFFFFF"/>
            <w:vAlign w:val="center"/>
          </w:tcPr>
          <w:p w14:paraId="26330E53" w14:textId="77777777" w:rsidR="00281E07" w:rsidRPr="003E7F01" w:rsidRDefault="00726F40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Каменщик</w:t>
            </w:r>
          </w:p>
        </w:tc>
        <w:tc>
          <w:tcPr>
            <w:tcW w:w="1317" w:type="dxa"/>
            <w:vAlign w:val="center"/>
          </w:tcPr>
          <w:p w14:paraId="0FB957FA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25" w:type="dxa"/>
            <w:vAlign w:val="center"/>
          </w:tcPr>
          <w:p w14:paraId="5470D2C8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vAlign w:val="center"/>
          </w:tcPr>
          <w:p w14:paraId="07532F02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</w:t>
            </w:r>
          </w:p>
        </w:tc>
        <w:tc>
          <w:tcPr>
            <w:tcW w:w="2231" w:type="dxa"/>
            <w:vMerge/>
            <w:vAlign w:val="center"/>
          </w:tcPr>
          <w:p w14:paraId="1D3F05DE" w14:textId="77777777" w:rsidR="00281E07" w:rsidRPr="003E7F01" w:rsidRDefault="00281E07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1993" w:rsidRPr="003E7F01" w14:paraId="1365F01E" w14:textId="77777777" w:rsidTr="008840E6">
        <w:trPr>
          <w:trHeight w:val="311"/>
          <w:jc w:val="center"/>
        </w:trPr>
        <w:tc>
          <w:tcPr>
            <w:tcW w:w="2124" w:type="dxa"/>
            <w:vMerge w:val="restart"/>
            <w:shd w:val="clear" w:color="000000" w:fill="FFFFFF"/>
            <w:vAlign w:val="center"/>
          </w:tcPr>
          <w:p w14:paraId="085E642B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НБСОШ №2 с УИОП</w:t>
            </w:r>
          </w:p>
        </w:tc>
        <w:tc>
          <w:tcPr>
            <w:tcW w:w="1643" w:type="dxa"/>
            <w:shd w:val="clear" w:color="000000" w:fill="FFFFFF"/>
            <w:vAlign w:val="center"/>
          </w:tcPr>
          <w:p w14:paraId="28357786" w14:textId="77777777" w:rsidR="00281E07" w:rsidRPr="003E7F01" w:rsidRDefault="00726F40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Визаж и стилистика</w:t>
            </w:r>
          </w:p>
        </w:tc>
        <w:tc>
          <w:tcPr>
            <w:tcW w:w="1317" w:type="dxa"/>
            <w:vAlign w:val="center"/>
          </w:tcPr>
          <w:p w14:paraId="26372879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25" w:type="dxa"/>
            <w:vAlign w:val="center"/>
          </w:tcPr>
          <w:p w14:paraId="2D1866CD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vAlign w:val="center"/>
          </w:tcPr>
          <w:p w14:paraId="1C2C8CD5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2231" w:type="dxa"/>
            <w:vMerge w:val="restart"/>
            <w:vAlign w:val="center"/>
          </w:tcPr>
          <w:p w14:paraId="7423905B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ГБПОУ РС(Я) «Транспортный техникум им. </w:t>
            </w: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Р.И. Брызгалова»</w:t>
            </w:r>
          </w:p>
        </w:tc>
      </w:tr>
      <w:tr w:rsidR="006F1993" w:rsidRPr="003E7F01" w14:paraId="6E613049" w14:textId="77777777" w:rsidTr="008840E6">
        <w:trPr>
          <w:trHeight w:val="934"/>
          <w:jc w:val="center"/>
        </w:trPr>
        <w:tc>
          <w:tcPr>
            <w:tcW w:w="2124" w:type="dxa"/>
            <w:vMerge/>
            <w:vAlign w:val="center"/>
          </w:tcPr>
          <w:p w14:paraId="48B96885" w14:textId="77777777" w:rsidR="00281E07" w:rsidRPr="003E7F01" w:rsidRDefault="00281E07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Align w:val="center"/>
          </w:tcPr>
          <w:p w14:paraId="0BEB83F2" w14:textId="77777777" w:rsidR="00281E07" w:rsidRPr="003E7F01" w:rsidRDefault="00726F40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Водитель мототранспортных средств</w:t>
            </w:r>
          </w:p>
        </w:tc>
        <w:tc>
          <w:tcPr>
            <w:tcW w:w="1317" w:type="dxa"/>
            <w:vAlign w:val="center"/>
          </w:tcPr>
          <w:p w14:paraId="65319548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25" w:type="dxa"/>
            <w:vAlign w:val="center"/>
          </w:tcPr>
          <w:p w14:paraId="3A38D81A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Align w:val="center"/>
          </w:tcPr>
          <w:p w14:paraId="31C73B55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</w:t>
            </w:r>
          </w:p>
        </w:tc>
        <w:tc>
          <w:tcPr>
            <w:tcW w:w="2231" w:type="dxa"/>
            <w:vMerge/>
            <w:vAlign w:val="center"/>
          </w:tcPr>
          <w:p w14:paraId="433BF635" w14:textId="77777777" w:rsidR="00281E07" w:rsidRPr="003E7F01" w:rsidRDefault="00281E07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1993" w:rsidRPr="003E7F01" w14:paraId="7E4452CD" w14:textId="77777777" w:rsidTr="008840E6">
        <w:trPr>
          <w:trHeight w:val="311"/>
          <w:jc w:val="center"/>
        </w:trPr>
        <w:tc>
          <w:tcPr>
            <w:tcW w:w="2124" w:type="dxa"/>
            <w:vMerge/>
            <w:vAlign w:val="center"/>
          </w:tcPr>
          <w:p w14:paraId="218642FA" w14:textId="77777777" w:rsidR="00281E07" w:rsidRPr="003E7F01" w:rsidRDefault="00281E07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shd w:val="clear" w:color="000000" w:fill="FFFFFF"/>
            <w:vAlign w:val="center"/>
          </w:tcPr>
          <w:p w14:paraId="36C43E5F" w14:textId="77777777" w:rsidR="00281E07" w:rsidRPr="003E7F01" w:rsidRDefault="00726F40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Графический дизайн</w:t>
            </w:r>
          </w:p>
        </w:tc>
        <w:tc>
          <w:tcPr>
            <w:tcW w:w="1317" w:type="dxa"/>
            <w:vAlign w:val="center"/>
          </w:tcPr>
          <w:p w14:paraId="21999C47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5" w:type="dxa"/>
            <w:vAlign w:val="center"/>
          </w:tcPr>
          <w:p w14:paraId="1D0D1A80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Align w:val="center"/>
          </w:tcPr>
          <w:p w14:paraId="1ABE57A6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2231" w:type="dxa"/>
            <w:vMerge/>
            <w:vAlign w:val="center"/>
          </w:tcPr>
          <w:p w14:paraId="13354929" w14:textId="77777777" w:rsidR="00281E07" w:rsidRPr="003E7F01" w:rsidRDefault="00281E07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1993" w:rsidRPr="003E7F01" w14:paraId="25A02BF3" w14:textId="77777777" w:rsidTr="008840E6">
        <w:trPr>
          <w:trHeight w:val="311"/>
          <w:jc w:val="center"/>
        </w:trPr>
        <w:tc>
          <w:tcPr>
            <w:tcW w:w="2124" w:type="dxa"/>
            <w:vMerge/>
            <w:vAlign w:val="center"/>
          </w:tcPr>
          <w:p w14:paraId="1E29896C" w14:textId="77777777" w:rsidR="00281E07" w:rsidRPr="003E7F01" w:rsidRDefault="00281E07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shd w:val="clear" w:color="000000" w:fill="FFFFFF"/>
            <w:vAlign w:val="center"/>
          </w:tcPr>
          <w:p w14:paraId="3A89ACF5" w14:textId="77777777" w:rsidR="00281E07" w:rsidRPr="003E7F01" w:rsidRDefault="00726F40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</w:t>
            </w:r>
          </w:p>
        </w:tc>
        <w:tc>
          <w:tcPr>
            <w:tcW w:w="1317" w:type="dxa"/>
            <w:vAlign w:val="center"/>
          </w:tcPr>
          <w:p w14:paraId="4EBCF9BC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25" w:type="dxa"/>
            <w:vAlign w:val="center"/>
          </w:tcPr>
          <w:p w14:paraId="42C58D1E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vAlign w:val="center"/>
          </w:tcPr>
          <w:p w14:paraId="2FC3A05A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</w:t>
            </w:r>
          </w:p>
        </w:tc>
        <w:tc>
          <w:tcPr>
            <w:tcW w:w="2231" w:type="dxa"/>
            <w:vMerge/>
            <w:vAlign w:val="center"/>
          </w:tcPr>
          <w:p w14:paraId="7EEB581C" w14:textId="77777777" w:rsidR="00281E07" w:rsidRPr="003E7F01" w:rsidRDefault="00281E07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1993" w:rsidRPr="003E7F01" w14:paraId="157076D2" w14:textId="77777777" w:rsidTr="008840E6">
        <w:trPr>
          <w:trHeight w:val="622"/>
          <w:jc w:val="center"/>
        </w:trPr>
        <w:tc>
          <w:tcPr>
            <w:tcW w:w="2124" w:type="dxa"/>
            <w:vMerge/>
            <w:vAlign w:val="center"/>
          </w:tcPr>
          <w:p w14:paraId="0CC2D3D6" w14:textId="77777777" w:rsidR="00281E07" w:rsidRPr="003E7F01" w:rsidRDefault="00281E07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shd w:val="clear" w:color="000000" w:fill="FFFFFF"/>
            <w:vAlign w:val="center"/>
          </w:tcPr>
          <w:p w14:paraId="294561F4" w14:textId="77777777" w:rsidR="00281E07" w:rsidRPr="003E7F01" w:rsidRDefault="00726F40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по ремонту автомобилей</w:t>
            </w:r>
          </w:p>
        </w:tc>
        <w:tc>
          <w:tcPr>
            <w:tcW w:w="1317" w:type="dxa"/>
            <w:vAlign w:val="center"/>
          </w:tcPr>
          <w:p w14:paraId="65CBA3BB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5" w:type="dxa"/>
            <w:vAlign w:val="center"/>
          </w:tcPr>
          <w:p w14:paraId="505531D2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Align w:val="center"/>
          </w:tcPr>
          <w:p w14:paraId="6F652CEA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</w:t>
            </w:r>
          </w:p>
        </w:tc>
        <w:tc>
          <w:tcPr>
            <w:tcW w:w="2231" w:type="dxa"/>
            <w:vMerge/>
            <w:vAlign w:val="center"/>
          </w:tcPr>
          <w:p w14:paraId="1778EEDE" w14:textId="77777777" w:rsidR="00281E07" w:rsidRPr="003E7F01" w:rsidRDefault="00281E07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1993" w:rsidRPr="003E7F01" w14:paraId="013F711D" w14:textId="77777777" w:rsidTr="008840E6">
        <w:trPr>
          <w:trHeight w:val="311"/>
          <w:jc w:val="center"/>
        </w:trPr>
        <w:tc>
          <w:tcPr>
            <w:tcW w:w="2124" w:type="dxa"/>
            <w:vMerge w:val="restart"/>
            <w:shd w:val="clear" w:color="000000" w:fill="FFFFFF"/>
            <w:vAlign w:val="center"/>
          </w:tcPr>
          <w:p w14:paraId="168B044C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МБОУ Нижне-Бестяхская СОШ им. М.Е.Попова</w:t>
            </w:r>
          </w:p>
        </w:tc>
        <w:tc>
          <w:tcPr>
            <w:tcW w:w="1643" w:type="dxa"/>
            <w:shd w:val="clear" w:color="000000" w:fill="FFFFFF"/>
            <w:vAlign w:val="center"/>
          </w:tcPr>
          <w:p w14:paraId="6E309F50" w14:textId="77777777" w:rsidR="00281E07" w:rsidRPr="003E7F01" w:rsidRDefault="00726F40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Визаж и стилистика</w:t>
            </w:r>
          </w:p>
        </w:tc>
        <w:tc>
          <w:tcPr>
            <w:tcW w:w="1317" w:type="dxa"/>
            <w:vAlign w:val="center"/>
          </w:tcPr>
          <w:p w14:paraId="5A5CB9BF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25" w:type="dxa"/>
            <w:vAlign w:val="center"/>
          </w:tcPr>
          <w:p w14:paraId="324EADA1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vAlign w:val="center"/>
          </w:tcPr>
          <w:p w14:paraId="0F67B9C8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2231" w:type="dxa"/>
            <w:vMerge/>
            <w:vAlign w:val="center"/>
          </w:tcPr>
          <w:p w14:paraId="194EDB4A" w14:textId="77777777" w:rsidR="00281E07" w:rsidRPr="003E7F01" w:rsidRDefault="00281E07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1993" w:rsidRPr="003E7F01" w14:paraId="59E09567" w14:textId="77777777" w:rsidTr="008840E6">
        <w:trPr>
          <w:trHeight w:val="934"/>
          <w:jc w:val="center"/>
        </w:trPr>
        <w:tc>
          <w:tcPr>
            <w:tcW w:w="2124" w:type="dxa"/>
            <w:vMerge/>
            <w:vAlign w:val="center"/>
          </w:tcPr>
          <w:p w14:paraId="79E32718" w14:textId="77777777" w:rsidR="00281E07" w:rsidRPr="003E7F01" w:rsidRDefault="00281E07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shd w:val="clear" w:color="000000" w:fill="FFFFFF"/>
            <w:vAlign w:val="center"/>
          </w:tcPr>
          <w:p w14:paraId="1A5FC174" w14:textId="77777777" w:rsidR="00281E07" w:rsidRPr="003E7F01" w:rsidRDefault="00726F40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Водитель мототранспортных средств</w:t>
            </w:r>
          </w:p>
        </w:tc>
        <w:tc>
          <w:tcPr>
            <w:tcW w:w="1317" w:type="dxa"/>
            <w:vAlign w:val="center"/>
          </w:tcPr>
          <w:p w14:paraId="668D3636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25" w:type="dxa"/>
            <w:vAlign w:val="center"/>
          </w:tcPr>
          <w:p w14:paraId="5265A2DD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Align w:val="center"/>
          </w:tcPr>
          <w:p w14:paraId="2025CBAF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</w:t>
            </w:r>
          </w:p>
        </w:tc>
        <w:tc>
          <w:tcPr>
            <w:tcW w:w="2231" w:type="dxa"/>
            <w:vMerge/>
            <w:vAlign w:val="center"/>
          </w:tcPr>
          <w:p w14:paraId="6503B26B" w14:textId="77777777" w:rsidR="00281E07" w:rsidRPr="003E7F01" w:rsidRDefault="00281E07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1993" w:rsidRPr="003E7F01" w14:paraId="08E23D6B" w14:textId="77777777" w:rsidTr="008840E6">
        <w:trPr>
          <w:trHeight w:val="311"/>
          <w:jc w:val="center"/>
        </w:trPr>
        <w:tc>
          <w:tcPr>
            <w:tcW w:w="2124" w:type="dxa"/>
            <w:vMerge/>
            <w:vAlign w:val="center"/>
          </w:tcPr>
          <w:p w14:paraId="17D064CA" w14:textId="77777777" w:rsidR="00281E07" w:rsidRPr="003E7F01" w:rsidRDefault="00281E07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shd w:val="clear" w:color="000000" w:fill="FFFFFF"/>
            <w:vAlign w:val="center"/>
          </w:tcPr>
          <w:p w14:paraId="30B76117" w14:textId="77777777" w:rsidR="00281E07" w:rsidRPr="003E7F01" w:rsidRDefault="00726F40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Графический дизайн</w:t>
            </w:r>
          </w:p>
        </w:tc>
        <w:tc>
          <w:tcPr>
            <w:tcW w:w="1317" w:type="dxa"/>
            <w:vAlign w:val="center"/>
          </w:tcPr>
          <w:p w14:paraId="061482AE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25" w:type="dxa"/>
            <w:vAlign w:val="center"/>
          </w:tcPr>
          <w:p w14:paraId="5BE60016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vAlign w:val="center"/>
          </w:tcPr>
          <w:p w14:paraId="219E32A5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2231" w:type="dxa"/>
            <w:vMerge/>
            <w:vAlign w:val="center"/>
          </w:tcPr>
          <w:p w14:paraId="4D09B7F0" w14:textId="77777777" w:rsidR="00281E07" w:rsidRPr="003E7F01" w:rsidRDefault="00281E07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1993" w:rsidRPr="003E7F01" w14:paraId="5F85DAF9" w14:textId="77777777" w:rsidTr="008840E6">
        <w:trPr>
          <w:trHeight w:val="311"/>
          <w:jc w:val="center"/>
        </w:trPr>
        <w:tc>
          <w:tcPr>
            <w:tcW w:w="2124" w:type="dxa"/>
            <w:vMerge/>
            <w:vAlign w:val="center"/>
          </w:tcPr>
          <w:p w14:paraId="6A5AF36E" w14:textId="77777777" w:rsidR="00281E07" w:rsidRPr="003E7F01" w:rsidRDefault="00281E07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shd w:val="clear" w:color="000000" w:fill="FFFFFF"/>
            <w:vAlign w:val="center"/>
          </w:tcPr>
          <w:p w14:paraId="3E39C0B1" w14:textId="77777777" w:rsidR="00281E07" w:rsidRPr="003E7F01" w:rsidRDefault="00726F40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</w:t>
            </w:r>
          </w:p>
        </w:tc>
        <w:tc>
          <w:tcPr>
            <w:tcW w:w="1317" w:type="dxa"/>
            <w:vAlign w:val="center"/>
          </w:tcPr>
          <w:p w14:paraId="48A21832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25" w:type="dxa"/>
            <w:vAlign w:val="center"/>
          </w:tcPr>
          <w:p w14:paraId="0D872476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vAlign w:val="center"/>
          </w:tcPr>
          <w:p w14:paraId="148E84BB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</w:t>
            </w:r>
          </w:p>
        </w:tc>
        <w:tc>
          <w:tcPr>
            <w:tcW w:w="2231" w:type="dxa"/>
            <w:vMerge/>
            <w:vAlign w:val="center"/>
          </w:tcPr>
          <w:p w14:paraId="3A86C6D0" w14:textId="77777777" w:rsidR="00281E07" w:rsidRPr="003E7F01" w:rsidRDefault="00281E07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1993" w:rsidRPr="003E7F01" w14:paraId="2293B8ED" w14:textId="77777777" w:rsidTr="008840E6">
        <w:trPr>
          <w:trHeight w:val="622"/>
          <w:jc w:val="center"/>
        </w:trPr>
        <w:tc>
          <w:tcPr>
            <w:tcW w:w="2124" w:type="dxa"/>
            <w:vMerge/>
            <w:vAlign w:val="center"/>
          </w:tcPr>
          <w:p w14:paraId="2D2E7240" w14:textId="77777777" w:rsidR="00281E07" w:rsidRPr="003E7F01" w:rsidRDefault="00281E07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shd w:val="clear" w:color="000000" w:fill="FFFFFF"/>
            <w:vAlign w:val="center"/>
          </w:tcPr>
          <w:p w14:paraId="69E1DB63" w14:textId="77777777" w:rsidR="00281E07" w:rsidRPr="003E7F01" w:rsidRDefault="00726F40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по ремонту автомобилей</w:t>
            </w:r>
          </w:p>
        </w:tc>
        <w:tc>
          <w:tcPr>
            <w:tcW w:w="1317" w:type="dxa"/>
            <w:vAlign w:val="center"/>
          </w:tcPr>
          <w:p w14:paraId="18AA5283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25" w:type="dxa"/>
            <w:vAlign w:val="center"/>
          </w:tcPr>
          <w:p w14:paraId="592C347E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59" w:type="dxa"/>
            <w:vAlign w:val="center"/>
          </w:tcPr>
          <w:p w14:paraId="0FE6BBDD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</w:t>
            </w:r>
          </w:p>
        </w:tc>
        <w:tc>
          <w:tcPr>
            <w:tcW w:w="2231" w:type="dxa"/>
            <w:vMerge/>
            <w:vAlign w:val="center"/>
          </w:tcPr>
          <w:p w14:paraId="21C1CAF4" w14:textId="77777777" w:rsidR="00281E07" w:rsidRPr="003E7F01" w:rsidRDefault="00281E07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1993" w:rsidRPr="003E7F01" w14:paraId="123B6F5A" w14:textId="77777777" w:rsidTr="008840E6">
        <w:trPr>
          <w:trHeight w:val="311"/>
          <w:jc w:val="center"/>
        </w:trPr>
        <w:tc>
          <w:tcPr>
            <w:tcW w:w="2124" w:type="dxa"/>
            <w:vMerge w:val="restart"/>
            <w:shd w:val="clear" w:color="000000" w:fill="FFFFFF"/>
            <w:vAlign w:val="center"/>
          </w:tcPr>
          <w:p w14:paraId="182A1E1D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МБОУ Павловская СОШ им. В.Н. Оконешникова</w:t>
            </w:r>
          </w:p>
        </w:tc>
        <w:tc>
          <w:tcPr>
            <w:tcW w:w="1643" w:type="dxa"/>
            <w:shd w:val="clear" w:color="000000" w:fill="FFFFFF"/>
            <w:vAlign w:val="center"/>
          </w:tcPr>
          <w:p w14:paraId="22D1F2FD" w14:textId="77777777" w:rsidR="00281E07" w:rsidRPr="003E7F01" w:rsidRDefault="00726F40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Графический дизайн</w:t>
            </w:r>
          </w:p>
        </w:tc>
        <w:tc>
          <w:tcPr>
            <w:tcW w:w="1317" w:type="dxa"/>
            <w:vAlign w:val="center"/>
          </w:tcPr>
          <w:p w14:paraId="6B638D14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5" w:type="dxa"/>
            <w:vAlign w:val="center"/>
          </w:tcPr>
          <w:p w14:paraId="652828CE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Align w:val="center"/>
          </w:tcPr>
          <w:p w14:paraId="50B26072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2231" w:type="dxa"/>
            <w:vMerge/>
            <w:vAlign w:val="center"/>
          </w:tcPr>
          <w:p w14:paraId="662AC7AF" w14:textId="77777777" w:rsidR="00281E07" w:rsidRPr="003E7F01" w:rsidRDefault="00281E07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1993" w:rsidRPr="003E7F01" w14:paraId="1DC84ABA" w14:textId="77777777" w:rsidTr="008840E6">
        <w:trPr>
          <w:trHeight w:val="311"/>
          <w:jc w:val="center"/>
        </w:trPr>
        <w:tc>
          <w:tcPr>
            <w:tcW w:w="2124" w:type="dxa"/>
            <w:vMerge/>
            <w:vAlign w:val="center"/>
          </w:tcPr>
          <w:p w14:paraId="0D2B7CF5" w14:textId="77777777" w:rsidR="00281E07" w:rsidRPr="003E7F01" w:rsidRDefault="00281E07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shd w:val="clear" w:color="000000" w:fill="FFFFFF"/>
            <w:vAlign w:val="center"/>
          </w:tcPr>
          <w:p w14:paraId="58656B64" w14:textId="77777777" w:rsidR="00281E07" w:rsidRPr="003E7F01" w:rsidRDefault="00726F40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Визаж и стилистика</w:t>
            </w:r>
          </w:p>
        </w:tc>
        <w:tc>
          <w:tcPr>
            <w:tcW w:w="1317" w:type="dxa"/>
            <w:vAlign w:val="center"/>
          </w:tcPr>
          <w:p w14:paraId="45D5B17F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5" w:type="dxa"/>
            <w:vAlign w:val="center"/>
          </w:tcPr>
          <w:p w14:paraId="32072AA2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Align w:val="center"/>
          </w:tcPr>
          <w:p w14:paraId="57FB45FE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2231" w:type="dxa"/>
            <w:vMerge/>
            <w:vAlign w:val="center"/>
          </w:tcPr>
          <w:p w14:paraId="5DB90381" w14:textId="77777777" w:rsidR="00281E07" w:rsidRPr="003E7F01" w:rsidRDefault="00281E07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1993" w:rsidRPr="003E7F01" w14:paraId="6F470338" w14:textId="77777777" w:rsidTr="008840E6">
        <w:trPr>
          <w:trHeight w:val="622"/>
          <w:jc w:val="center"/>
        </w:trPr>
        <w:tc>
          <w:tcPr>
            <w:tcW w:w="2124" w:type="dxa"/>
            <w:vMerge/>
            <w:vAlign w:val="center"/>
          </w:tcPr>
          <w:p w14:paraId="27E77366" w14:textId="77777777" w:rsidR="00281E07" w:rsidRPr="003E7F01" w:rsidRDefault="00281E07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shd w:val="clear" w:color="000000" w:fill="FFFFFF"/>
            <w:vAlign w:val="center"/>
          </w:tcPr>
          <w:p w14:paraId="7542E1E0" w14:textId="77777777" w:rsidR="00281E07" w:rsidRPr="003E7F01" w:rsidRDefault="00726F40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по ремонту автомобилей</w:t>
            </w:r>
          </w:p>
        </w:tc>
        <w:tc>
          <w:tcPr>
            <w:tcW w:w="1317" w:type="dxa"/>
            <w:vAlign w:val="center"/>
          </w:tcPr>
          <w:p w14:paraId="21E035B4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25" w:type="dxa"/>
            <w:vAlign w:val="center"/>
          </w:tcPr>
          <w:p w14:paraId="31790073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vAlign w:val="center"/>
          </w:tcPr>
          <w:p w14:paraId="0A130F40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</w:t>
            </w:r>
          </w:p>
        </w:tc>
        <w:tc>
          <w:tcPr>
            <w:tcW w:w="2231" w:type="dxa"/>
            <w:vMerge/>
            <w:vAlign w:val="center"/>
          </w:tcPr>
          <w:p w14:paraId="183CCB11" w14:textId="77777777" w:rsidR="00281E07" w:rsidRPr="003E7F01" w:rsidRDefault="00281E07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1993" w:rsidRPr="00BA5840" w14:paraId="0F417B37" w14:textId="77777777" w:rsidTr="008840E6">
        <w:trPr>
          <w:trHeight w:val="934"/>
          <w:jc w:val="center"/>
        </w:trPr>
        <w:tc>
          <w:tcPr>
            <w:tcW w:w="2124" w:type="dxa"/>
            <w:vMerge w:val="restart"/>
            <w:shd w:val="clear" w:color="000000" w:fill="FFFFFF"/>
            <w:vAlign w:val="center"/>
          </w:tcPr>
          <w:p w14:paraId="12537674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МБОУ Тюнгюлюнская СОШ им. А. С. Шахурдина</w:t>
            </w:r>
          </w:p>
        </w:tc>
        <w:tc>
          <w:tcPr>
            <w:tcW w:w="1643" w:type="dxa"/>
            <w:shd w:val="clear" w:color="000000" w:fill="FFFFFF"/>
            <w:vAlign w:val="center"/>
          </w:tcPr>
          <w:p w14:paraId="26F40467" w14:textId="77777777" w:rsidR="00281E07" w:rsidRPr="003E7F01" w:rsidRDefault="00726F40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Продавец продовольственных товаров</w:t>
            </w:r>
          </w:p>
        </w:tc>
        <w:tc>
          <w:tcPr>
            <w:tcW w:w="1317" w:type="dxa"/>
            <w:vAlign w:val="center"/>
          </w:tcPr>
          <w:p w14:paraId="7A59A919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25" w:type="dxa"/>
            <w:vAlign w:val="center"/>
          </w:tcPr>
          <w:p w14:paraId="5CB92170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vAlign w:val="center"/>
          </w:tcPr>
          <w:p w14:paraId="45449B2E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</w:t>
            </w:r>
          </w:p>
        </w:tc>
        <w:tc>
          <w:tcPr>
            <w:tcW w:w="2231" w:type="dxa"/>
            <w:vMerge w:val="restart"/>
            <w:vAlign w:val="center"/>
          </w:tcPr>
          <w:p w14:paraId="74021736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ГБПОУ РС(Я) «Финансово-экономический колледж имени </w:t>
            </w: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И.И. Фадеева»</w:t>
            </w:r>
          </w:p>
        </w:tc>
      </w:tr>
      <w:tr w:rsidR="006F1993" w:rsidRPr="003E7F01" w14:paraId="29ADCE2D" w14:textId="77777777" w:rsidTr="008840E6">
        <w:trPr>
          <w:trHeight w:val="311"/>
          <w:jc w:val="center"/>
        </w:trPr>
        <w:tc>
          <w:tcPr>
            <w:tcW w:w="2124" w:type="dxa"/>
            <w:vMerge/>
            <w:vAlign w:val="center"/>
          </w:tcPr>
          <w:p w14:paraId="5E20A58D" w14:textId="77777777" w:rsidR="00281E07" w:rsidRPr="003E7F01" w:rsidRDefault="00281E07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43" w:type="dxa"/>
            <w:shd w:val="clear" w:color="000000" w:fill="FFFFFF"/>
            <w:vAlign w:val="center"/>
          </w:tcPr>
          <w:p w14:paraId="257BF162" w14:textId="77777777" w:rsidR="00281E07" w:rsidRPr="003E7F01" w:rsidRDefault="00726F40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Интернет-маркетинг</w:t>
            </w:r>
          </w:p>
        </w:tc>
        <w:tc>
          <w:tcPr>
            <w:tcW w:w="1317" w:type="dxa"/>
            <w:vAlign w:val="center"/>
          </w:tcPr>
          <w:p w14:paraId="1EE80A4E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25" w:type="dxa"/>
            <w:vAlign w:val="center"/>
          </w:tcPr>
          <w:p w14:paraId="46E013AC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vAlign w:val="center"/>
          </w:tcPr>
          <w:p w14:paraId="1D5F9650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2231" w:type="dxa"/>
            <w:vMerge/>
            <w:vAlign w:val="center"/>
          </w:tcPr>
          <w:p w14:paraId="771632F5" w14:textId="77777777" w:rsidR="00281E07" w:rsidRPr="003E7F01" w:rsidRDefault="00281E07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1993" w:rsidRPr="003E7F01" w14:paraId="06BA2F72" w14:textId="77777777" w:rsidTr="008840E6">
        <w:trPr>
          <w:trHeight w:val="934"/>
          <w:jc w:val="center"/>
        </w:trPr>
        <w:tc>
          <w:tcPr>
            <w:tcW w:w="2124" w:type="dxa"/>
            <w:shd w:val="clear" w:color="000000" w:fill="FFFFFF"/>
            <w:vAlign w:val="center"/>
          </w:tcPr>
          <w:p w14:paraId="0BCB60DA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МБОУ ЖСОШ им Н.В.Петрова</w:t>
            </w:r>
          </w:p>
        </w:tc>
        <w:tc>
          <w:tcPr>
            <w:tcW w:w="1643" w:type="dxa"/>
            <w:vAlign w:val="center"/>
          </w:tcPr>
          <w:p w14:paraId="144F5022" w14:textId="77777777" w:rsidR="00281E07" w:rsidRPr="003E7F01" w:rsidRDefault="00726F40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Интернет-маркетинг</w:t>
            </w:r>
          </w:p>
        </w:tc>
        <w:tc>
          <w:tcPr>
            <w:tcW w:w="1317" w:type="dxa"/>
            <w:vAlign w:val="center"/>
          </w:tcPr>
          <w:p w14:paraId="41C1E006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25" w:type="dxa"/>
            <w:vAlign w:val="center"/>
          </w:tcPr>
          <w:p w14:paraId="45BC1E72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vAlign w:val="center"/>
          </w:tcPr>
          <w:p w14:paraId="5CE8D434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2231" w:type="dxa"/>
            <w:vMerge/>
            <w:vAlign w:val="center"/>
          </w:tcPr>
          <w:p w14:paraId="6B21B218" w14:textId="77777777" w:rsidR="00281E07" w:rsidRPr="003E7F01" w:rsidRDefault="00281E07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1993" w:rsidRPr="003E7F01" w14:paraId="63079EE9" w14:textId="77777777" w:rsidTr="008840E6">
        <w:trPr>
          <w:trHeight w:val="934"/>
          <w:jc w:val="center"/>
        </w:trPr>
        <w:tc>
          <w:tcPr>
            <w:tcW w:w="2124" w:type="dxa"/>
            <w:shd w:val="clear" w:color="000000" w:fill="FFFFFF"/>
            <w:vAlign w:val="center"/>
          </w:tcPr>
          <w:p w14:paraId="2FBACB1B" w14:textId="77777777" w:rsidR="00281E07" w:rsidRPr="003E7F01" w:rsidRDefault="00281E07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Align w:val="center"/>
          </w:tcPr>
          <w:p w14:paraId="2C0EA878" w14:textId="77777777" w:rsidR="00281E07" w:rsidRPr="003E7F01" w:rsidRDefault="00726F40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Общее кол-во обуч.в 10 кл.-875</w:t>
            </w:r>
          </w:p>
        </w:tc>
        <w:tc>
          <w:tcPr>
            <w:tcW w:w="1317" w:type="dxa"/>
            <w:vAlign w:val="center"/>
          </w:tcPr>
          <w:p w14:paraId="4961DF61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1225" w:type="dxa"/>
            <w:vAlign w:val="center"/>
          </w:tcPr>
          <w:p w14:paraId="4AC379A2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559" w:type="dxa"/>
            <w:vAlign w:val="center"/>
          </w:tcPr>
          <w:p w14:paraId="481E1D2F" w14:textId="77777777" w:rsidR="00281E07" w:rsidRPr="003E7F01" w:rsidRDefault="00281E07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vAlign w:val="center"/>
          </w:tcPr>
          <w:p w14:paraId="46526C0A" w14:textId="77777777" w:rsidR="00281E07" w:rsidRPr="003E7F01" w:rsidRDefault="00281E07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B2ED176" w14:textId="77777777" w:rsidR="003D7C72" w:rsidRPr="003E7F01" w:rsidRDefault="003D7C72" w:rsidP="00672787">
      <w:pPr>
        <w:spacing w:line="276" w:lineRule="auto"/>
        <w:ind w:firstLine="708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6684456" w14:textId="4E2694BA" w:rsidR="00281E07" w:rsidRPr="003E7F01" w:rsidRDefault="003D7C72" w:rsidP="00672787">
      <w:pPr>
        <w:spacing w:line="276" w:lineRule="auto"/>
        <w:ind w:firstLine="708"/>
        <w:jc w:val="center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3E7F01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Направления профильного обучения</w:t>
      </w:r>
    </w:p>
    <w:tbl>
      <w:tblPr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238"/>
        <w:gridCol w:w="1627"/>
        <w:gridCol w:w="1630"/>
        <w:gridCol w:w="1630"/>
      </w:tblGrid>
      <w:tr w:rsidR="007620DE" w:rsidRPr="003E7F01" w14:paraId="401C5B12" w14:textId="77777777" w:rsidTr="00F3046E">
        <w:trPr>
          <w:trHeight w:val="138"/>
        </w:trPr>
        <w:tc>
          <w:tcPr>
            <w:tcW w:w="5238" w:type="dxa"/>
            <w:shd w:val="clear" w:color="auto" w:fill="auto"/>
            <w:tcMar>
              <w:top w:w="101" w:type="dxa"/>
              <w:left w:w="202" w:type="dxa"/>
              <w:bottom w:w="101" w:type="dxa"/>
              <w:right w:w="202" w:type="dxa"/>
            </w:tcMar>
            <w:hideMark/>
          </w:tcPr>
          <w:p w14:paraId="2D5987B9" w14:textId="41146201" w:rsidR="00040F9B" w:rsidRPr="003E7F01" w:rsidRDefault="00040F9B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E7F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Наименование профилей </w:t>
            </w:r>
          </w:p>
        </w:tc>
        <w:tc>
          <w:tcPr>
            <w:tcW w:w="1627" w:type="dxa"/>
            <w:shd w:val="clear" w:color="auto" w:fill="auto"/>
            <w:tcMar>
              <w:top w:w="101" w:type="dxa"/>
              <w:left w:w="202" w:type="dxa"/>
              <w:bottom w:w="101" w:type="dxa"/>
              <w:right w:w="202" w:type="dxa"/>
            </w:tcMar>
            <w:hideMark/>
          </w:tcPr>
          <w:p w14:paraId="5EB883E5" w14:textId="77777777" w:rsidR="00040F9B" w:rsidRPr="003E7F01" w:rsidRDefault="00040F9B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E7F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2023-2024 учебный год</w:t>
            </w:r>
          </w:p>
        </w:tc>
        <w:tc>
          <w:tcPr>
            <w:tcW w:w="1630" w:type="dxa"/>
            <w:shd w:val="clear" w:color="auto" w:fill="auto"/>
            <w:tcMar>
              <w:top w:w="101" w:type="dxa"/>
              <w:left w:w="202" w:type="dxa"/>
              <w:bottom w:w="101" w:type="dxa"/>
              <w:right w:w="202" w:type="dxa"/>
            </w:tcMar>
            <w:hideMark/>
          </w:tcPr>
          <w:p w14:paraId="67A8D12A" w14:textId="77777777" w:rsidR="00040F9B" w:rsidRPr="003E7F01" w:rsidRDefault="00040F9B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E7F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2024-2025 учебный год</w:t>
            </w:r>
          </w:p>
        </w:tc>
        <w:tc>
          <w:tcPr>
            <w:tcW w:w="1630" w:type="dxa"/>
            <w:shd w:val="clear" w:color="auto" w:fill="auto"/>
            <w:tcMar>
              <w:top w:w="101" w:type="dxa"/>
              <w:left w:w="202" w:type="dxa"/>
              <w:bottom w:w="101" w:type="dxa"/>
              <w:right w:w="202" w:type="dxa"/>
            </w:tcMar>
            <w:hideMark/>
          </w:tcPr>
          <w:p w14:paraId="526D2474" w14:textId="77777777" w:rsidR="00040F9B" w:rsidRPr="003E7F01" w:rsidRDefault="00040F9B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E7F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2025-2026 учебный год</w:t>
            </w:r>
          </w:p>
        </w:tc>
      </w:tr>
      <w:tr w:rsidR="00040F9B" w:rsidRPr="003E7F01" w14:paraId="75070287" w14:textId="77777777" w:rsidTr="00F3046E">
        <w:trPr>
          <w:trHeight w:val="20"/>
        </w:trPr>
        <w:tc>
          <w:tcPr>
            <w:tcW w:w="5238" w:type="dxa"/>
            <w:shd w:val="clear" w:color="auto" w:fill="auto"/>
            <w:tcMar>
              <w:top w:w="101" w:type="dxa"/>
              <w:left w:w="202" w:type="dxa"/>
              <w:bottom w:w="101" w:type="dxa"/>
              <w:right w:w="202" w:type="dxa"/>
            </w:tcMar>
            <w:hideMark/>
          </w:tcPr>
          <w:p w14:paraId="1ADE8EB8" w14:textId="77777777" w:rsidR="00040F9B" w:rsidRPr="003E7F01" w:rsidRDefault="00040F9B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E7F01">
              <w:rPr>
                <w:rFonts w:ascii="Times New Roman" w:eastAsia="Times New Roman" w:hAnsi="Times New Roman" w:cs="Times New Roman"/>
                <w:color w:val="000000" w:themeColor="dark1"/>
                <w:sz w:val="24"/>
                <w:szCs w:val="24"/>
                <w:lang w:val="ru-RU" w:eastAsia="ru-RU"/>
              </w:rPr>
              <w:t xml:space="preserve">Универсальный </w:t>
            </w:r>
          </w:p>
        </w:tc>
        <w:tc>
          <w:tcPr>
            <w:tcW w:w="1627" w:type="dxa"/>
            <w:shd w:val="clear" w:color="auto" w:fill="auto"/>
            <w:tcMar>
              <w:top w:w="101" w:type="dxa"/>
              <w:left w:w="202" w:type="dxa"/>
              <w:bottom w:w="101" w:type="dxa"/>
              <w:right w:w="202" w:type="dxa"/>
            </w:tcMar>
            <w:hideMark/>
          </w:tcPr>
          <w:p w14:paraId="6715DFC4" w14:textId="77777777" w:rsidR="00040F9B" w:rsidRPr="003E7F01" w:rsidRDefault="00040F9B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E7F01">
              <w:rPr>
                <w:rFonts w:ascii="Times New Roman" w:eastAsia="Times New Roman" w:hAnsi="Times New Roman" w:cs="Times New Roman"/>
                <w:color w:val="000000" w:themeColor="dark1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1630" w:type="dxa"/>
            <w:shd w:val="clear" w:color="auto" w:fill="auto"/>
            <w:tcMar>
              <w:top w:w="101" w:type="dxa"/>
              <w:left w:w="202" w:type="dxa"/>
              <w:bottom w:w="101" w:type="dxa"/>
              <w:right w:w="202" w:type="dxa"/>
            </w:tcMar>
            <w:hideMark/>
          </w:tcPr>
          <w:p w14:paraId="4D364183" w14:textId="77777777" w:rsidR="00040F9B" w:rsidRPr="003E7F01" w:rsidRDefault="00040F9B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E7F01">
              <w:rPr>
                <w:rFonts w:ascii="Times New Roman" w:eastAsia="Times New Roman" w:hAnsi="Times New Roman" w:cs="Times New Roman"/>
                <w:color w:val="000000" w:themeColor="dark1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630" w:type="dxa"/>
            <w:shd w:val="clear" w:color="auto" w:fill="auto"/>
            <w:tcMar>
              <w:top w:w="101" w:type="dxa"/>
              <w:left w:w="202" w:type="dxa"/>
              <w:bottom w:w="101" w:type="dxa"/>
              <w:right w:w="202" w:type="dxa"/>
            </w:tcMar>
            <w:hideMark/>
          </w:tcPr>
          <w:p w14:paraId="357C1A3A" w14:textId="77777777" w:rsidR="00040F9B" w:rsidRPr="003E7F01" w:rsidRDefault="00040F9B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E7F01">
              <w:rPr>
                <w:rFonts w:ascii="Times New Roman" w:eastAsia="Times New Roman" w:hAnsi="Times New Roman" w:cs="Times New Roman"/>
                <w:color w:val="000000" w:themeColor="dark1"/>
                <w:sz w:val="24"/>
                <w:szCs w:val="24"/>
                <w:lang w:val="ru-RU" w:eastAsia="ru-RU"/>
              </w:rPr>
              <w:t>8</w:t>
            </w:r>
          </w:p>
        </w:tc>
      </w:tr>
      <w:tr w:rsidR="00040F9B" w:rsidRPr="003E7F01" w14:paraId="1F2F1EFA" w14:textId="77777777" w:rsidTr="00F3046E">
        <w:trPr>
          <w:trHeight w:val="26"/>
        </w:trPr>
        <w:tc>
          <w:tcPr>
            <w:tcW w:w="5238" w:type="dxa"/>
            <w:shd w:val="clear" w:color="auto" w:fill="auto"/>
            <w:tcMar>
              <w:top w:w="101" w:type="dxa"/>
              <w:left w:w="202" w:type="dxa"/>
              <w:bottom w:w="101" w:type="dxa"/>
              <w:right w:w="202" w:type="dxa"/>
            </w:tcMar>
            <w:hideMark/>
          </w:tcPr>
          <w:p w14:paraId="28F8DE9E" w14:textId="77777777" w:rsidR="00040F9B" w:rsidRPr="003E7F01" w:rsidRDefault="00040F9B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E7F01">
              <w:rPr>
                <w:rFonts w:ascii="Times New Roman" w:eastAsia="Times New Roman" w:hAnsi="Times New Roman" w:cs="Times New Roman"/>
                <w:color w:val="000000" w:themeColor="dark1"/>
                <w:sz w:val="24"/>
                <w:szCs w:val="24"/>
                <w:lang w:val="ru-RU" w:eastAsia="ru-RU"/>
              </w:rPr>
              <w:t xml:space="preserve">Технологический </w:t>
            </w:r>
          </w:p>
        </w:tc>
        <w:tc>
          <w:tcPr>
            <w:tcW w:w="1627" w:type="dxa"/>
            <w:shd w:val="clear" w:color="auto" w:fill="auto"/>
            <w:tcMar>
              <w:top w:w="101" w:type="dxa"/>
              <w:left w:w="202" w:type="dxa"/>
              <w:bottom w:w="101" w:type="dxa"/>
              <w:right w:w="202" w:type="dxa"/>
            </w:tcMar>
            <w:hideMark/>
          </w:tcPr>
          <w:p w14:paraId="6E812AB0" w14:textId="77777777" w:rsidR="00040F9B" w:rsidRPr="003E7F01" w:rsidRDefault="00040F9B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E7F01">
              <w:rPr>
                <w:rFonts w:ascii="Times New Roman" w:eastAsia="Times New Roman" w:hAnsi="Times New Roman" w:cs="Times New Roman"/>
                <w:color w:val="000000" w:themeColor="dark1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630" w:type="dxa"/>
            <w:shd w:val="clear" w:color="auto" w:fill="auto"/>
            <w:tcMar>
              <w:top w:w="101" w:type="dxa"/>
              <w:left w:w="202" w:type="dxa"/>
              <w:bottom w:w="101" w:type="dxa"/>
              <w:right w:w="202" w:type="dxa"/>
            </w:tcMar>
            <w:hideMark/>
          </w:tcPr>
          <w:p w14:paraId="6C4F933A" w14:textId="77777777" w:rsidR="00040F9B" w:rsidRPr="003E7F01" w:rsidRDefault="00040F9B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E7F01">
              <w:rPr>
                <w:rFonts w:ascii="Times New Roman" w:eastAsia="Times New Roman" w:hAnsi="Times New Roman" w:cs="Times New Roman"/>
                <w:color w:val="000000" w:themeColor="dark1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630" w:type="dxa"/>
            <w:shd w:val="clear" w:color="auto" w:fill="auto"/>
            <w:tcMar>
              <w:top w:w="101" w:type="dxa"/>
              <w:left w:w="202" w:type="dxa"/>
              <w:bottom w:w="101" w:type="dxa"/>
              <w:right w:w="202" w:type="dxa"/>
            </w:tcMar>
            <w:hideMark/>
          </w:tcPr>
          <w:p w14:paraId="43D00A7C" w14:textId="77777777" w:rsidR="00040F9B" w:rsidRPr="003E7F01" w:rsidRDefault="00040F9B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E7F01">
              <w:rPr>
                <w:rFonts w:ascii="Times New Roman" w:eastAsia="Times New Roman" w:hAnsi="Times New Roman" w:cs="Times New Roman"/>
                <w:color w:val="000000" w:themeColor="dark1"/>
                <w:sz w:val="24"/>
                <w:szCs w:val="24"/>
                <w:lang w:val="ru-RU" w:eastAsia="ru-RU"/>
              </w:rPr>
              <w:t>10</w:t>
            </w:r>
          </w:p>
        </w:tc>
      </w:tr>
      <w:tr w:rsidR="00040F9B" w:rsidRPr="003E7F01" w14:paraId="02FED776" w14:textId="77777777" w:rsidTr="00F3046E">
        <w:trPr>
          <w:trHeight w:val="26"/>
        </w:trPr>
        <w:tc>
          <w:tcPr>
            <w:tcW w:w="5238" w:type="dxa"/>
            <w:shd w:val="clear" w:color="auto" w:fill="auto"/>
            <w:tcMar>
              <w:top w:w="101" w:type="dxa"/>
              <w:left w:w="202" w:type="dxa"/>
              <w:bottom w:w="101" w:type="dxa"/>
              <w:right w:w="202" w:type="dxa"/>
            </w:tcMar>
            <w:hideMark/>
          </w:tcPr>
          <w:p w14:paraId="6DC40DD2" w14:textId="77777777" w:rsidR="00040F9B" w:rsidRPr="003E7F01" w:rsidRDefault="00040F9B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E7F01">
              <w:rPr>
                <w:rFonts w:ascii="Times New Roman" w:eastAsia="Times New Roman" w:hAnsi="Times New Roman" w:cs="Times New Roman"/>
                <w:color w:val="000000" w:themeColor="dark1"/>
                <w:sz w:val="24"/>
                <w:szCs w:val="24"/>
                <w:lang w:val="ru-RU" w:eastAsia="ru-RU"/>
              </w:rPr>
              <w:t>Естественно-научный  (аграрный)</w:t>
            </w:r>
          </w:p>
        </w:tc>
        <w:tc>
          <w:tcPr>
            <w:tcW w:w="1627" w:type="dxa"/>
            <w:shd w:val="clear" w:color="auto" w:fill="auto"/>
            <w:tcMar>
              <w:top w:w="101" w:type="dxa"/>
              <w:left w:w="202" w:type="dxa"/>
              <w:bottom w:w="101" w:type="dxa"/>
              <w:right w:w="202" w:type="dxa"/>
            </w:tcMar>
            <w:hideMark/>
          </w:tcPr>
          <w:p w14:paraId="1553298D" w14:textId="77777777" w:rsidR="00040F9B" w:rsidRPr="003E7F01" w:rsidRDefault="00040F9B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E7F01">
              <w:rPr>
                <w:rFonts w:ascii="Times New Roman" w:eastAsia="Times New Roman" w:hAnsi="Times New Roman" w:cs="Times New Roman"/>
                <w:color w:val="000000" w:themeColor="dark1"/>
                <w:sz w:val="24"/>
                <w:szCs w:val="24"/>
                <w:lang w:val="ru-RU" w:eastAsia="ru-RU"/>
              </w:rPr>
              <w:t>5 (1)</w:t>
            </w:r>
          </w:p>
        </w:tc>
        <w:tc>
          <w:tcPr>
            <w:tcW w:w="1630" w:type="dxa"/>
            <w:shd w:val="clear" w:color="auto" w:fill="auto"/>
            <w:tcMar>
              <w:top w:w="101" w:type="dxa"/>
              <w:left w:w="202" w:type="dxa"/>
              <w:bottom w:w="101" w:type="dxa"/>
              <w:right w:w="202" w:type="dxa"/>
            </w:tcMar>
            <w:hideMark/>
          </w:tcPr>
          <w:p w14:paraId="326DCE3B" w14:textId="77777777" w:rsidR="00040F9B" w:rsidRPr="003E7F01" w:rsidRDefault="00040F9B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E7F01">
              <w:rPr>
                <w:rFonts w:ascii="Times New Roman" w:eastAsia="Times New Roman" w:hAnsi="Times New Roman" w:cs="Times New Roman"/>
                <w:color w:val="000000" w:themeColor="dark1"/>
                <w:sz w:val="24"/>
                <w:szCs w:val="24"/>
                <w:lang w:val="ru-RU" w:eastAsia="ru-RU"/>
              </w:rPr>
              <w:t>9 (7)</w:t>
            </w:r>
          </w:p>
        </w:tc>
        <w:tc>
          <w:tcPr>
            <w:tcW w:w="1630" w:type="dxa"/>
            <w:shd w:val="clear" w:color="auto" w:fill="auto"/>
            <w:tcMar>
              <w:top w:w="101" w:type="dxa"/>
              <w:left w:w="202" w:type="dxa"/>
              <w:bottom w:w="101" w:type="dxa"/>
              <w:right w:w="202" w:type="dxa"/>
            </w:tcMar>
            <w:hideMark/>
          </w:tcPr>
          <w:p w14:paraId="398D7644" w14:textId="77777777" w:rsidR="00040F9B" w:rsidRPr="003E7F01" w:rsidRDefault="00040F9B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E7F01">
              <w:rPr>
                <w:rFonts w:ascii="Times New Roman" w:eastAsia="Times New Roman" w:hAnsi="Times New Roman" w:cs="Times New Roman"/>
                <w:color w:val="000000" w:themeColor="dark1"/>
                <w:sz w:val="24"/>
                <w:szCs w:val="24"/>
                <w:lang w:val="ru-RU" w:eastAsia="ru-RU"/>
              </w:rPr>
              <w:t>10(7)</w:t>
            </w:r>
          </w:p>
        </w:tc>
      </w:tr>
      <w:tr w:rsidR="00040F9B" w:rsidRPr="003E7F01" w14:paraId="6C11C6DB" w14:textId="77777777" w:rsidTr="00F3046E">
        <w:trPr>
          <w:trHeight w:val="26"/>
        </w:trPr>
        <w:tc>
          <w:tcPr>
            <w:tcW w:w="5238" w:type="dxa"/>
            <w:shd w:val="clear" w:color="auto" w:fill="auto"/>
            <w:tcMar>
              <w:top w:w="101" w:type="dxa"/>
              <w:left w:w="202" w:type="dxa"/>
              <w:bottom w:w="101" w:type="dxa"/>
              <w:right w:w="202" w:type="dxa"/>
            </w:tcMar>
            <w:hideMark/>
          </w:tcPr>
          <w:p w14:paraId="059C8BA8" w14:textId="77777777" w:rsidR="00040F9B" w:rsidRPr="003E7F01" w:rsidRDefault="00040F9B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E7F01">
              <w:rPr>
                <w:rFonts w:ascii="Times New Roman" w:eastAsia="Times New Roman" w:hAnsi="Times New Roman" w:cs="Times New Roman"/>
                <w:color w:val="000000" w:themeColor="dark1"/>
                <w:sz w:val="24"/>
                <w:szCs w:val="24"/>
                <w:lang w:val="ru-RU" w:eastAsia="ru-RU"/>
              </w:rPr>
              <w:t>Гуманитарный</w:t>
            </w:r>
          </w:p>
        </w:tc>
        <w:tc>
          <w:tcPr>
            <w:tcW w:w="1627" w:type="dxa"/>
            <w:shd w:val="clear" w:color="auto" w:fill="auto"/>
            <w:tcMar>
              <w:top w:w="101" w:type="dxa"/>
              <w:left w:w="202" w:type="dxa"/>
              <w:bottom w:w="101" w:type="dxa"/>
              <w:right w:w="202" w:type="dxa"/>
            </w:tcMar>
            <w:hideMark/>
          </w:tcPr>
          <w:p w14:paraId="61A671F1" w14:textId="77777777" w:rsidR="00040F9B" w:rsidRPr="003E7F01" w:rsidRDefault="00040F9B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E7F01">
              <w:rPr>
                <w:rFonts w:ascii="Times New Roman" w:eastAsia="Times New Roman" w:hAnsi="Times New Roman" w:cs="Times New Roman"/>
                <w:color w:val="000000" w:themeColor="dark1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630" w:type="dxa"/>
            <w:shd w:val="clear" w:color="auto" w:fill="auto"/>
            <w:tcMar>
              <w:top w:w="101" w:type="dxa"/>
              <w:left w:w="202" w:type="dxa"/>
              <w:bottom w:w="101" w:type="dxa"/>
              <w:right w:w="202" w:type="dxa"/>
            </w:tcMar>
            <w:hideMark/>
          </w:tcPr>
          <w:p w14:paraId="496E0715" w14:textId="77777777" w:rsidR="00040F9B" w:rsidRPr="003E7F01" w:rsidRDefault="00040F9B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E7F01">
              <w:rPr>
                <w:rFonts w:ascii="Times New Roman" w:eastAsia="Times New Roman" w:hAnsi="Times New Roman" w:cs="Times New Roman"/>
                <w:color w:val="000000" w:themeColor="dark1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630" w:type="dxa"/>
            <w:shd w:val="clear" w:color="auto" w:fill="auto"/>
            <w:tcMar>
              <w:top w:w="101" w:type="dxa"/>
              <w:left w:w="202" w:type="dxa"/>
              <w:bottom w:w="101" w:type="dxa"/>
              <w:right w:w="202" w:type="dxa"/>
            </w:tcMar>
            <w:hideMark/>
          </w:tcPr>
          <w:p w14:paraId="1D128F57" w14:textId="77777777" w:rsidR="00040F9B" w:rsidRPr="003E7F01" w:rsidRDefault="00040F9B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E7F01">
              <w:rPr>
                <w:rFonts w:ascii="Times New Roman" w:eastAsia="Times New Roman" w:hAnsi="Times New Roman" w:cs="Times New Roman"/>
                <w:color w:val="000000" w:themeColor="dark1"/>
                <w:sz w:val="24"/>
                <w:szCs w:val="24"/>
                <w:lang w:val="ru-RU" w:eastAsia="ru-RU"/>
              </w:rPr>
              <w:t>5</w:t>
            </w:r>
          </w:p>
        </w:tc>
      </w:tr>
      <w:tr w:rsidR="00040F9B" w:rsidRPr="003E7F01" w14:paraId="657B8416" w14:textId="77777777" w:rsidTr="00F3046E">
        <w:trPr>
          <w:trHeight w:val="26"/>
        </w:trPr>
        <w:tc>
          <w:tcPr>
            <w:tcW w:w="5238" w:type="dxa"/>
            <w:shd w:val="clear" w:color="auto" w:fill="auto"/>
            <w:tcMar>
              <w:top w:w="101" w:type="dxa"/>
              <w:left w:w="202" w:type="dxa"/>
              <w:bottom w:w="101" w:type="dxa"/>
              <w:right w:w="202" w:type="dxa"/>
            </w:tcMar>
            <w:hideMark/>
          </w:tcPr>
          <w:p w14:paraId="0106BFFD" w14:textId="77777777" w:rsidR="00040F9B" w:rsidRPr="003E7F01" w:rsidRDefault="00040F9B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E7F01">
              <w:rPr>
                <w:rFonts w:ascii="Times New Roman" w:eastAsia="Times New Roman" w:hAnsi="Times New Roman" w:cs="Times New Roman"/>
                <w:color w:val="000000" w:themeColor="dark1"/>
                <w:sz w:val="24"/>
                <w:szCs w:val="24"/>
                <w:lang w:val="ru-RU" w:eastAsia="ru-RU"/>
              </w:rPr>
              <w:t>Социально-экономический</w:t>
            </w:r>
          </w:p>
        </w:tc>
        <w:tc>
          <w:tcPr>
            <w:tcW w:w="1627" w:type="dxa"/>
            <w:shd w:val="clear" w:color="auto" w:fill="auto"/>
            <w:tcMar>
              <w:top w:w="101" w:type="dxa"/>
              <w:left w:w="202" w:type="dxa"/>
              <w:bottom w:w="101" w:type="dxa"/>
              <w:right w:w="202" w:type="dxa"/>
            </w:tcMar>
            <w:hideMark/>
          </w:tcPr>
          <w:p w14:paraId="7B000D1F" w14:textId="77777777" w:rsidR="00040F9B" w:rsidRPr="003E7F01" w:rsidRDefault="00040F9B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E7F01">
              <w:rPr>
                <w:rFonts w:ascii="Times New Roman" w:eastAsia="Times New Roman" w:hAnsi="Times New Roman" w:cs="Times New Roman"/>
                <w:color w:val="000000" w:themeColor="dark1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630" w:type="dxa"/>
            <w:shd w:val="clear" w:color="auto" w:fill="auto"/>
            <w:tcMar>
              <w:top w:w="101" w:type="dxa"/>
              <w:left w:w="202" w:type="dxa"/>
              <w:bottom w:w="101" w:type="dxa"/>
              <w:right w:w="202" w:type="dxa"/>
            </w:tcMar>
            <w:hideMark/>
          </w:tcPr>
          <w:p w14:paraId="4C0451A7" w14:textId="77777777" w:rsidR="00040F9B" w:rsidRPr="003E7F01" w:rsidRDefault="00040F9B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E7F01">
              <w:rPr>
                <w:rFonts w:ascii="Times New Roman" w:eastAsia="Times New Roman" w:hAnsi="Times New Roman" w:cs="Times New Roman"/>
                <w:color w:val="000000" w:themeColor="dark1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630" w:type="dxa"/>
            <w:shd w:val="clear" w:color="auto" w:fill="auto"/>
            <w:tcMar>
              <w:top w:w="101" w:type="dxa"/>
              <w:left w:w="202" w:type="dxa"/>
              <w:bottom w:w="101" w:type="dxa"/>
              <w:right w:w="202" w:type="dxa"/>
            </w:tcMar>
            <w:hideMark/>
          </w:tcPr>
          <w:p w14:paraId="5CBD4E8E" w14:textId="77777777" w:rsidR="00040F9B" w:rsidRPr="003E7F01" w:rsidRDefault="00040F9B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E7F01">
              <w:rPr>
                <w:rFonts w:ascii="Times New Roman" w:eastAsia="Times New Roman" w:hAnsi="Times New Roman" w:cs="Times New Roman"/>
                <w:color w:val="000000" w:themeColor="dark1"/>
                <w:sz w:val="24"/>
                <w:szCs w:val="24"/>
                <w:lang w:val="ru-RU" w:eastAsia="ru-RU"/>
              </w:rPr>
              <w:t>5</w:t>
            </w:r>
          </w:p>
        </w:tc>
      </w:tr>
      <w:tr w:rsidR="00040F9B" w:rsidRPr="003E7F01" w14:paraId="20F5BC1B" w14:textId="77777777" w:rsidTr="00F3046E">
        <w:trPr>
          <w:trHeight w:val="26"/>
        </w:trPr>
        <w:tc>
          <w:tcPr>
            <w:tcW w:w="5238" w:type="dxa"/>
            <w:shd w:val="clear" w:color="auto" w:fill="auto"/>
            <w:tcMar>
              <w:top w:w="101" w:type="dxa"/>
              <w:left w:w="202" w:type="dxa"/>
              <w:bottom w:w="101" w:type="dxa"/>
              <w:right w:w="202" w:type="dxa"/>
            </w:tcMar>
            <w:hideMark/>
          </w:tcPr>
          <w:p w14:paraId="4E872C6A" w14:textId="77777777" w:rsidR="00040F9B" w:rsidRPr="003E7F01" w:rsidRDefault="00040F9B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E7F01">
              <w:rPr>
                <w:rFonts w:ascii="Times New Roman" w:eastAsia="Times New Roman" w:hAnsi="Times New Roman" w:cs="Times New Roman"/>
                <w:color w:val="000000" w:themeColor="dark1"/>
                <w:sz w:val="24"/>
                <w:szCs w:val="24"/>
                <w:lang w:val="ru-RU" w:eastAsia="ru-RU"/>
              </w:rPr>
              <w:t>Инженерный</w:t>
            </w:r>
            <w:r w:rsidRPr="003E7F01">
              <w:rPr>
                <w:rFonts w:ascii="Times New Roman" w:eastAsia="Times New Roman" w:hAnsi="Times New Roman" w:cs="Times New Roman"/>
                <w:color w:val="000000" w:themeColor="dark1"/>
                <w:position w:val="1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627" w:type="dxa"/>
            <w:shd w:val="clear" w:color="auto" w:fill="auto"/>
            <w:tcMar>
              <w:top w:w="101" w:type="dxa"/>
              <w:left w:w="202" w:type="dxa"/>
              <w:bottom w:w="101" w:type="dxa"/>
              <w:right w:w="202" w:type="dxa"/>
            </w:tcMar>
            <w:hideMark/>
          </w:tcPr>
          <w:p w14:paraId="32BFB1FB" w14:textId="77777777" w:rsidR="00040F9B" w:rsidRPr="003E7F01" w:rsidRDefault="00040F9B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E7F01">
              <w:rPr>
                <w:rFonts w:ascii="Times New Roman" w:eastAsia="Times New Roman" w:hAnsi="Times New Roman" w:cs="Times New Roman"/>
                <w:color w:val="000000" w:themeColor="dark1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630" w:type="dxa"/>
            <w:shd w:val="clear" w:color="auto" w:fill="auto"/>
            <w:tcMar>
              <w:top w:w="101" w:type="dxa"/>
              <w:left w:w="202" w:type="dxa"/>
              <w:bottom w:w="101" w:type="dxa"/>
              <w:right w:w="202" w:type="dxa"/>
            </w:tcMar>
            <w:hideMark/>
          </w:tcPr>
          <w:p w14:paraId="7F1BAAFE" w14:textId="77777777" w:rsidR="00040F9B" w:rsidRPr="003E7F01" w:rsidRDefault="00040F9B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E7F01">
              <w:rPr>
                <w:rFonts w:ascii="Times New Roman" w:eastAsia="Times New Roman" w:hAnsi="Times New Roman" w:cs="Times New Roman"/>
                <w:color w:val="000000" w:themeColor="dark1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630" w:type="dxa"/>
            <w:shd w:val="clear" w:color="auto" w:fill="auto"/>
            <w:tcMar>
              <w:top w:w="101" w:type="dxa"/>
              <w:left w:w="202" w:type="dxa"/>
              <w:bottom w:w="101" w:type="dxa"/>
              <w:right w:w="202" w:type="dxa"/>
            </w:tcMar>
            <w:hideMark/>
          </w:tcPr>
          <w:p w14:paraId="637BD70B" w14:textId="77777777" w:rsidR="00040F9B" w:rsidRPr="003E7F01" w:rsidRDefault="00040F9B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E7F01">
              <w:rPr>
                <w:rFonts w:ascii="Times New Roman" w:eastAsia="Times New Roman" w:hAnsi="Times New Roman" w:cs="Times New Roman"/>
                <w:color w:val="000000" w:themeColor="dark1"/>
                <w:sz w:val="24"/>
                <w:szCs w:val="24"/>
                <w:lang w:val="ru-RU" w:eastAsia="ru-RU"/>
              </w:rPr>
              <w:t>4</w:t>
            </w:r>
          </w:p>
        </w:tc>
      </w:tr>
      <w:tr w:rsidR="00040F9B" w:rsidRPr="003E7F01" w14:paraId="63417F94" w14:textId="77777777" w:rsidTr="00F3046E">
        <w:trPr>
          <w:trHeight w:val="26"/>
        </w:trPr>
        <w:tc>
          <w:tcPr>
            <w:tcW w:w="5238" w:type="dxa"/>
            <w:shd w:val="clear" w:color="auto" w:fill="auto"/>
            <w:tcMar>
              <w:top w:w="101" w:type="dxa"/>
              <w:left w:w="202" w:type="dxa"/>
              <w:bottom w:w="101" w:type="dxa"/>
              <w:right w:w="202" w:type="dxa"/>
            </w:tcMar>
            <w:hideMark/>
          </w:tcPr>
          <w:p w14:paraId="0E3E1BFF" w14:textId="77777777" w:rsidR="00040F9B" w:rsidRPr="003E7F01" w:rsidRDefault="00040F9B" w:rsidP="006727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E7F01">
              <w:rPr>
                <w:rFonts w:ascii="Times New Roman" w:eastAsia="Times New Roman" w:hAnsi="Times New Roman" w:cs="Times New Roman"/>
                <w:color w:val="000000" w:themeColor="dark1"/>
                <w:sz w:val="24"/>
                <w:szCs w:val="24"/>
                <w:lang w:val="ru-RU" w:eastAsia="ru-RU"/>
              </w:rPr>
              <w:t>Физико-математический</w:t>
            </w:r>
          </w:p>
        </w:tc>
        <w:tc>
          <w:tcPr>
            <w:tcW w:w="1627" w:type="dxa"/>
            <w:shd w:val="clear" w:color="auto" w:fill="auto"/>
            <w:tcMar>
              <w:top w:w="101" w:type="dxa"/>
              <w:left w:w="202" w:type="dxa"/>
              <w:bottom w:w="101" w:type="dxa"/>
              <w:right w:w="202" w:type="dxa"/>
            </w:tcMar>
            <w:hideMark/>
          </w:tcPr>
          <w:p w14:paraId="7FC4C459" w14:textId="77777777" w:rsidR="00040F9B" w:rsidRPr="003E7F01" w:rsidRDefault="00040F9B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E7F01">
              <w:rPr>
                <w:rFonts w:ascii="Times New Roman" w:eastAsia="Times New Roman" w:hAnsi="Times New Roman" w:cs="Times New Roman"/>
                <w:color w:val="000000" w:themeColor="dark1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630" w:type="dxa"/>
            <w:shd w:val="clear" w:color="auto" w:fill="auto"/>
            <w:tcMar>
              <w:top w:w="101" w:type="dxa"/>
              <w:left w:w="202" w:type="dxa"/>
              <w:bottom w:w="101" w:type="dxa"/>
              <w:right w:w="202" w:type="dxa"/>
            </w:tcMar>
            <w:hideMark/>
          </w:tcPr>
          <w:p w14:paraId="3AAD8BCF" w14:textId="77777777" w:rsidR="00040F9B" w:rsidRPr="003E7F01" w:rsidRDefault="00040F9B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E7F01">
              <w:rPr>
                <w:rFonts w:ascii="Times New Roman" w:eastAsia="Times New Roman" w:hAnsi="Times New Roman" w:cs="Times New Roman"/>
                <w:color w:val="000000" w:themeColor="dark1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630" w:type="dxa"/>
            <w:shd w:val="clear" w:color="auto" w:fill="auto"/>
            <w:tcMar>
              <w:top w:w="101" w:type="dxa"/>
              <w:left w:w="202" w:type="dxa"/>
              <w:bottom w:w="101" w:type="dxa"/>
              <w:right w:w="202" w:type="dxa"/>
            </w:tcMar>
            <w:hideMark/>
          </w:tcPr>
          <w:p w14:paraId="2ED9593F" w14:textId="77777777" w:rsidR="00040F9B" w:rsidRPr="003E7F01" w:rsidRDefault="00040F9B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E7F01">
              <w:rPr>
                <w:rFonts w:ascii="Times New Roman" w:eastAsia="Times New Roman" w:hAnsi="Times New Roman" w:cs="Times New Roman"/>
                <w:color w:val="000000" w:themeColor="dark1"/>
                <w:sz w:val="24"/>
                <w:szCs w:val="24"/>
                <w:lang w:val="ru-RU" w:eastAsia="ru-RU"/>
              </w:rPr>
              <w:t>7</w:t>
            </w:r>
          </w:p>
        </w:tc>
      </w:tr>
      <w:tr w:rsidR="003D7C72" w:rsidRPr="003E7F01" w14:paraId="50A6218E" w14:textId="77777777" w:rsidTr="00F3046E">
        <w:trPr>
          <w:trHeight w:val="26"/>
        </w:trPr>
        <w:tc>
          <w:tcPr>
            <w:tcW w:w="5238" w:type="dxa"/>
            <w:shd w:val="clear" w:color="auto" w:fill="auto"/>
            <w:tcMar>
              <w:top w:w="101" w:type="dxa"/>
              <w:left w:w="202" w:type="dxa"/>
              <w:bottom w:w="101" w:type="dxa"/>
              <w:right w:w="202" w:type="dxa"/>
            </w:tcMar>
          </w:tcPr>
          <w:p w14:paraId="0C0F071E" w14:textId="61865712" w:rsidR="003D7C72" w:rsidRPr="003E7F01" w:rsidRDefault="003D7C72" w:rsidP="00672787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 w:themeColor="dark1"/>
                <w:sz w:val="24"/>
                <w:szCs w:val="24"/>
                <w:lang w:val="ru-RU" w:eastAsia="ru-RU"/>
              </w:rPr>
            </w:pPr>
            <w:r w:rsidRPr="003E7F01">
              <w:rPr>
                <w:rFonts w:ascii="Times New Roman" w:eastAsia="Times New Roman" w:hAnsi="Times New Roman" w:cs="Times New Roman"/>
                <w:b/>
                <w:color w:val="000000" w:themeColor="dark1"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1627" w:type="dxa"/>
            <w:shd w:val="clear" w:color="auto" w:fill="auto"/>
            <w:tcMar>
              <w:top w:w="101" w:type="dxa"/>
              <w:left w:w="202" w:type="dxa"/>
              <w:bottom w:w="101" w:type="dxa"/>
              <w:right w:w="202" w:type="dxa"/>
            </w:tcMar>
          </w:tcPr>
          <w:p w14:paraId="3790CA56" w14:textId="462BD9A3" w:rsidR="003D7C72" w:rsidRPr="003E7F01" w:rsidRDefault="003D7C72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dark1"/>
                <w:sz w:val="24"/>
                <w:szCs w:val="24"/>
                <w:lang w:val="ru-RU" w:eastAsia="ru-RU"/>
              </w:rPr>
            </w:pPr>
            <w:r w:rsidRPr="003E7F01">
              <w:rPr>
                <w:rFonts w:ascii="Times New Roman" w:eastAsia="Times New Roman" w:hAnsi="Times New Roman" w:cs="Times New Roman"/>
                <w:b/>
                <w:color w:val="000000" w:themeColor="dark1"/>
                <w:sz w:val="24"/>
                <w:szCs w:val="24"/>
                <w:lang w:val="ru-RU" w:eastAsia="ru-RU"/>
              </w:rPr>
              <w:t>41</w:t>
            </w:r>
          </w:p>
        </w:tc>
        <w:tc>
          <w:tcPr>
            <w:tcW w:w="1630" w:type="dxa"/>
            <w:shd w:val="clear" w:color="auto" w:fill="auto"/>
            <w:tcMar>
              <w:top w:w="101" w:type="dxa"/>
              <w:left w:w="202" w:type="dxa"/>
              <w:bottom w:w="101" w:type="dxa"/>
              <w:right w:w="202" w:type="dxa"/>
            </w:tcMar>
          </w:tcPr>
          <w:p w14:paraId="48AF272C" w14:textId="1DC914B3" w:rsidR="003D7C72" w:rsidRPr="003E7F01" w:rsidRDefault="003D7C72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dark1"/>
                <w:sz w:val="24"/>
                <w:szCs w:val="24"/>
                <w:lang w:val="ru-RU" w:eastAsia="ru-RU"/>
              </w:rPr>
            </w:pPr>
            <w:r w:rsidRPr="003E7F01">
              <w:rPr>
                <w:rFonts w:ascii="Times New Roman" w:eastAsia="Times New Roman" w:hAnsi="Times New Roman" w:cs="Times New Roman"/>
                <w:b/>
                <w:color w:val="000000" w:themeColor="dark1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630" w:type="dxa"/>
            <w:shd w:val="clear" w:color="auto" w:fill="auto"/>
            <w:tcMar>
              <w:top w:w="101" w:type="dxa"/>
              <w:left w:w="202" w:type="dxa"/>
              <w:bottom w:w="101" w:type="dxa"/>
              <w:right w:w="202" w:type="dxa"/>
            </w:tcMar>
          </w:tcPr>
          <w:p w14:paraId="027EAC56" w14:textId="106214EA" w:rsidR="003D7C72" w:rsidRPr="003E7F01" w:rsidRDefault="003D7C72" w:rsidP="006727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dark1"/>
                <w:sz w:val="24"/>
                <w:szCs w:val="24"/>
                <w:lang w:val="ru-RU" w:eastAsia="ru-RU"/>
              </w:rPr>
            </w:pPr>
            <w:r w:rsidRPr="003E7F01">
              <w:rPr>
                <w:rFonts w:ascii="Times New Roman" w:eastAsia="Times New Roman" w:hAnsi="Times New Roman" w:cs="Times New Roman"/>
                <w:b/>
                <w:color w:val="000000" w:themeColor="dark1"/>
                <w:sz w:val="24"/>
                <w:szCs w:val="24"/>
                <w:lang w:val="ru-RU" w:eastAsia="ru-RU"/>
              </w:rPr>
              <w:t>38</w:t>
            </w:r>
          </w:p>
        </w:tc>
      </w:tr>
    </w:tbl>
    <w:p w14:paraId="133A04D4" w14:textId="77777777" w:rsidR="00040F9B" w:rsidRPr="003E7F01" w:rsidRDefault="00040F9B" w:rsidP="00672787">
      <w:pPr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</w:p>
    <w:p w14:paraId="59125C1A" w14:textId="77777777" w:rsidR="00281E07" w:rsidRPr="003E7F01" w:rsidRDefault="00726F40" w:rsidP="00672787">
      <w:pPr>
        <w:spacing w:line="276" w:lineRule="auto"/>
        <w:ind w:firstLine="708"/>
        <w:jc w:val="both"/>
        <w:outlineLvl w:val="0"/>
        <w:rPr>
          <w:rFonts w:ascii="Times New Roman" w:hAnsi="Times New Roman" w:cs="Times New Roman"/>
          <w:bCs/>
          <w:i/>
          <w:kern w:val="36"/>
          <w:sz w:val="24"/>
          <w:szCs w:val="24"/>
          <w:lang w:val="ru-RU"/>
        </w:rPr>
      </w:pPr>
      <w:r w:rsidRPr="003E7F01">
        <w:rPr>
          <w:rFonts w:ascii="Times New Roman" w:hAnsi="Times New Roman" w:cs="Times New Roman"/>
          <w:bCs/>
          <w:kern w:val="36"/>
          <w:sz w:val="24"/>
          <w:szCs w:val="24"/>
          <w:lang w:val="ru-RU"/>
        </w:rPr>
        <w:t xml:space="preserve">В ближайшее время появится школа-конструктор, школа как набор проектов, где ребенок может формировать самостоятельно свой путь получения знаний. При такой логике построения все больше будет внимания к межпредметности и метапредметности. </w:t>
      </w:r>
    </w:p>
    <w:p w14:paraId="30642883" w14:textId="77777777" w:rsidR="00281E07" w:rsidRPr="003E7F01" w:rsidRDefault="00726F40" w:rsidP="00672787">
      <w:pPr>
        <w:spacing w:line="276" w:lineRule="auto"/>
        <w:ind w:firstLine="708"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  <w:lang w:val="ru-RU"/>
        </w:rPr>
      </w:pPr>
      <w:r w:rsidRPr="003E7F01">
        <w:rPr>
          <w:rFonts w:ascii="Times New Roman" w:hAnsi="Times New Roman" w:cs="Times New Roman"/>
          <w:bCs/>
          <w:kern w:val="36"/>
          <w:sz w:val="24"/>
          <w:szCs w:val="24"/>
          <w:lang w:val="ru-RU"/>
        </w:rPr>
        <w:t xml:space="preserve">В такой ситуации важно дать школе, учителю, ребенку идти по своей образовательной траектории, программе. Школа должна переориентироваться на вовлечение и создание условий для развития. Без этого мы не воспитаем человека новой формации. При этом мы не должны забывать о стратегической цели Российской Федерации по созданию условий для воспитания гармонично развитой и социально ответственной личности на основе духовно-нравственных ценностей народов РФ, исторических и культурных традиций. Реализация Концепции воспитания в МР «Мегино-Кангаласский улус» будет продолжаться через механизмы реализации МЦП развития образования «Мэҥэ кэскилэ 7» и Программы воспитания ООП образовательных организаций. </w:t>
      </w:r>
    </w:p>
    <w:p w14:paraId="41D86C2C" w14:textId="77777777" w:rsidR="00B7669F" w:rsidRPr="003E7F01" w:rsidRDefault="00726F40" w:rsidP="00672787">
      <w:pPr>
        <w:spacing w:line="276" w:lineRule="auto"/>
        <w:ind w:firstLine="708"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  <w:lang w:val="ru-RU"/>
        </w:rPr>
      </w:pPr>
      <w:r w:rsidRPr="003E7F01">
        <w:rPr>
          <w:rFonts w:ascii="Times New Roman" w:hAnsi="Times New Roman" w:cs="Times New Roman"/>
          <w:bCs/>
          <w:kern w:val="36"/>
          <w:sz w:val="24"/>
          <w:szCs w:val="24"/>
          <w:lang w:val="ru-RU"/>
        </w:rPr>
        <w:t xml:space="preserve">В последние годы происходит резкий рывок к переходу к цифровым технологиям. </w:t>
      </w:r>
    </w:p>
    <w:p w14:paraId="10B9203D" w14:textId="26BA99F8" w:rsidR="00281E07" w:rsidRPr="003E7F01" w:rsidRDefault="00726F40" w:rsidP="00672787">
      <w:pPr>
        <w:spacing w:line="276" w:lineRule="auto"/>
        <w:ind w:firstLine="708"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  <w:lang w:val="ru-RU"/>
        </w:rPr>
      </w:pPr>
      <w:r w:rsidRPr="003E7F01">
        <w:rPr>
          <w:rFonts w:ascii="Times New Roman" w:hAnsi="Times New Roman" w:cs="Times New Roman"/>
          <w:bCs/>
          <w:kern w:val="36"/>
          <w:sz w:val="24"/>
          <w:szCs w:val="24"/>
          <w:lang w:val="ru-RU"/>
        </w:rPr>
        <w:t xml:space="preserve">В ближайшие 5-7 лет большинство практик «срастутся» с цифровыми технологиями. Командная деятельность учащихся (проектная или исследовательская), происходящая  в онлайн, станет частью обычной жизни школы и ребенка. Привычным станет «перевернутый класс», нейросети и искусственный интеллект, которые будут работать на открытое и индивидуализированное обучение. До 2026 года произойдет переформатирование практики </w:t>
      </w:r>
      <w:r w:rsidRPr="003E7F01">
        <w:rPr>
          <w:rFonts w:ascii="Times New Roman" w:hAnsi="Times New Roman" w:cs="Times New Roman"/>
          <w:bCs/>
          <w:kern w:val="36"/>
          <w:sz w:val="24"/>
          <w:szCs w:val="24"/>
          <w:lang w:val="ru-RU"/>
        </w:rPr>
        <w:lastRenderedPageBreak/>
        <w:t>профориентационной работы. Благодаря цифровым технологиям ориентация на выбор конкретных профессий уйдет в прошлое, уступив место определению оптимального для учащегося типа карьеры, барьеров и точек роста.</w:t>
      </w:r>
    </w:p>
    <w:p w14:paraId="2B9ED570" w14:textId="178D9BC5" w:rsidR="003D7C72" w:rsidRPr="008840E6" w:rsidRDefault="00726F40" w:rsidP="00836B6C">
      <w:pPr>
        <w:spacing w:line="276" w:lineRule="auto"/>
        <w:ind w:firstLine="708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E7F01">
        <w:rPr>
          <w:rFonts w:ascii="Times New Roman" w:hAnsi="Times New Roman" w:cs="Times New Roman"/>
          <w:bCs/>
          <w:kern w:val="36"/>
          <w:sz w:val="24"/>
          <w:szCs w:val="24"/>
          <w:lang w:val="ru-RU"/>
        </w:rPr>
        <w:t>Ожидается изменение принципа работы образовательных организаций. Будет меняться  система управления.  Усилится влияние социума на систему принятия решений в образовании.  Реальным станет процесс демократизации образования. Демократизация затрагивает все сферы жизни образовательных организаций - от проектирования образовательных программ до системы управления. Уже сейчас нормативно автономия образовательных организаций  и в части выбора образовательных стратегий, и путей их реализации становится высока.  Образовательная организация будет больше вовлекать различных участников, станет более распределенной и открытой для образовательного аутсорсинга, проектная методология станет обычным форматом.</w:t>
      </w:r>
    </w:p>
    <w:p w14:paraId="5FE6E3A4" w14:textId="076EE436" w:rsidR="00281E07" w:rsidRPr="003E7F01" w:rsidRDefault="00726F40" w:rsidP="00672787">
      <w:pPr>
        <w:spacing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F01">
        <w:rPr>
          <w:rFonts w:ascii="Times New Roman" w:hAnsi="Times New Roman" w:cs="Times New Roman"/>
          <w:b/>
          <w:sz w:val="24"/>
          <w:szCs w:val="24"/>
        </w:rPr>
        <w:t>SWOT - анализ</w:t>
      </w:r>
    </w:p>
    <w:tbl>
      <w:tblPr>
        <w:tblpPr w:leftFromText="180" w:rightFromText="180" w:vertAnchor="text" w:horzAnchor="margin" w:tblpY="33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962"/>
      </w:tblGrid>
      <w:tr w:rsidR="006F1993" w:rsidRPr="003E7F01" w14:paraId="72EC131F" w14:textId="77777777" w:rsidTr="00836B6C">
        <w:trPr>
          <w:trHeight w:val="1126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3CCA9" w14:textId="3FA307D1" w:rsidR="00726F40" w:rsidRPr="00F3046E" w:rsidRDefault="00F3046E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Strengths (сильные стороны)</w:t>
            </w:r>
          </w:p>
          <w:p w14:paraId="37BF433D" w14:textId="77777777" w:rsidR="00726F40" w:rsidRPr="003E7F01" w:rsidRDefault="00726F40" w:rsidP="00672787">
            <w:pPr>
              <w:pStyle w:val="a8"/>
              <w:numPr>
                <w:ilvl w:val="0"/>
                <w:numId w:val="17"/>
              </w:numPr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Удельный вес выпускников СОО, ООО, получивших аттестат</w:t>
            </w:r>
          </w:p>
          <w:p w14:paraId="3F835ED1" w14:textId="77777777" w:rsidR="00726F40" w:rsidRPr="003E7F01" w:rsidRDefault="00726F40" w:rsidP="00672787">
            <w:pPr>
              <w:pStyle w:val="a8"/>
              <w:numPr>
                <w:ilvl w:val="0"/>
                <w:numId w:val="17"/>
              </w:numPr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Удельный вес обучающихся, охваченных дополнительным образованием</w:t>
            </w:r>
          </w:p>
          <w:p w14:paraId="2DD941BB" w14:textId="77777777" w:rsidR="00726F40" w:rsidRPr="003E7F01" w:rsidRDefault="00726F40" w:rsidP="00672787">
            <w:pPr>
              <w:pStyle w:val="a8"/>
              <w:numPr>
                <w:ilvl w:val="0"/>
                <w:numId w:val="17"/>
              </w:numPr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Удельный вес детей, охваченных организованным летним отдыхом и оздоровлением </w:t>
            </w:r>
          </w:p>
          <w:p w14:paraId="02BB798E" w14:textId="77777777" w:rsidR="00726F40" w:rsidRPr="003E7F01" w:rsidRDefault="00726F40" w:rsidP="00672787">
            <w:pPr>
              <w:pStyle w:val="a8"/>
              <w:numPr>
                <w:ilvl w:val="0"/>
                <w:numId w:val="17"/>
              </w:numPr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Количество победителей и призеров ВСОШ, ШвБ, победители, призеры, </w:t>
            </w: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WSR</w:t>
            </w:r>
          </w:p>
          <w:p w14:paraId="6D32EF29" w14:textId="77777777" w:rsidR="00726F40" w:rsidRPr="003E7F01" w:rsidRDefault="00726F40" w:rsidP="00672787">
            <w:pPr>
              <w:pStyle w:val="a8"/>
              <w:numPr>
                <w:ilvl w:val="0"/>
                <w:numId w:val="17"/>
              </w:numPr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Удельный вес обучающихся, систематически занимающихся спортом в секциях</w:t>
            </w:r>
          </w:p>
          <w:p w14:paraId="560DE90A" w14:textId="77777777" w:rsidR="00726F40" w:rsidRPr="003E7F01" w:rsidRDefault="00726F40" w:rsidP="00672787">
            <w:pPr>
              <w:pStyle w:val="a8"/>
              <w:numPr>
                <w:ilvl w:val="0"/>
                <w:numId w:val="17"/>
              </w:numPr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Удельный вес педагогических работников высшей квалификационной категории</w:t>
            </w:r>
          </w:p>
          <w:p w14:paraId="6EB1F9D3" w14:textId="77777777" w:rsidR="00726F40" w:rsidRPr="003E7F01" w:rsidRDefault="00726F40" w:rsidP="00672787">
            <w:pPr>
              <w:pStyle w:val="a8"/>
              <w:numPr>
                <w:ilvl w:val="0"/>
                <w:numId w:val="17"/>
              </w:numPr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Число построенных и реконструированных объектов круглосуточных лагерей летнего отдыха и оздоровления детей</w:t>
            </w:r>
          </w:p>
          <w:p w14:paraId="3CCA01A6" w14:textId="77777777" w:rsidR="00726F40" w:rsidRPr="003E7F01" w:rsidRDefault="00726F40" w:rsidP="00672787">
            <w:pPr>
              <w:pStyle w:val="a8"/>
              <w:numPr>
                <w:ilvl w:val="0"/>
                <w:numId w:val="17"/>
              </w:numPr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Количество педагогов – призеров регионального этапа профессиональных конкурсов </w:t>
            </w:r>
          </w:p>
          <w:p w14:paraId="2CAE09A8" w14:textId="77777777" w:rsidR="00726F40" w:rsidRPr="003E7F01" w:rsidRDefault="00726F40" w:rsidP="00672787">
            <w:pPr>
              <w:pStyle w:val="a8"/>
              <w:numPr>
                <w:ilvl w:val="0"/>
                <w:numId w:val="17"/>
              </w:numPr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Инфраструктура ОО соответствующая современным требованиям (Количество ДОУ имеющие игровые площадки с сертифицированными игровыми комплексами, нац.проект «Образование», нац.проект «Успех каждого ребенка», школьный автобус)</w:t>
            </w:r>
          </w:p>
          <w:p w14:paraId="357F32D3" w14:textId="600D0BFB" w:rsidR="00726F40" w:rsidRPr="003E7F01" w:rsidRDefault="00726F40" w:rsidP="00672787">
            <w:pPr>
              <w:pStyle w:val="a8"/>
              <w:numPr>
                <w:ilvl w:val="0"/>
                <w:numId w:val="17"/>
              </w:numPr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КПК за пределами РС(Я) за счет мун.бюджета</w:t>
            </w:r>
            <w:r w:rsidR="00817D68"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Открытие «фирм</w:t>
            </w:r>
            <w:r w:rsidR="00817D68"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енных» классов.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58319" w14:textId="15028C08" w:rsidR="00726F40" w:rsidRPr="003E7F01" w:rsidRDefault="00726F40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b/>
                <w:sz w:val="24"/>
                <w:szCs w:val="24"/>
              </w:rPr>
              <w:t>Weaknesses</w:t>
            </w:r>
            <w:r w:rsidR="00F304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(слабые стороны)</w:t>
            </w:r>
          </w:p>
          <w:p w14:paraId="73433F34" w14:textId="77777777" w:rsidR="00726F40" w:rsidRPr="003E7F01" w:rsidRDefault="00726F40" w:rsidP="00672787">
            <w:pPr>
              <w:pStyle w:val="a8"/>
              <w:numPr>
                <w:ilvl w:val="0"/>
                <w:numId w:val="18"/>
              </w:numPr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Сохранение очередности детей для определения в ДОУ от 1,5 до 3 лет (Майя, Нижний-Бестях)</w:t>
            </w:r>
          </w:p>
          <w:p w14:paraId="75DCA805" w14:textId="77777777" w:rsidR="00726F40" w:rsidRPr="003E7F01" w:rsidRDefault="00726F40" w:rsidP="00672787">
            <w:pPr>
              <w:pStyle w:val="a8"/>
              <w:numPr>
                <w:ilvl w:val="0"/>
                <w:numId w:val="18"/>
              </w:numPr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муниципальных ОО, здания которых находятся в аварийном состоянии или требуют капитального ремонта (впоследствии угроза?)</w:t>
            </w:r>
          </w:p>
          <w:p w14:paraId="2D26CB04" w14:textId="77777777" w:rsidR="00726F40" w:rsidRPr="003E7F01" w:rsidRDefault="00726F40" w:rsidP="00672787">
            <w:pPr>
              <w:pStyle w:val="a8"/>
              <w:numPr>
                <w:ilvl w:val="0"/>
                <w:numId w:val="18"/>
              </w:numPr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Неэффективность профильного обучения</w:t>
            </w:r>
          </w:p>
          <w:p w14:paraId="44473464" w14:textId="77777777" w:rsidR="00726F40" w:rsidRPr="003E7F01" w:rsidRDefault="00726F40" w:rsidP="00672787">
            <w:pPr>
              <w:pStyle w:val="a8"/>
              <w:numPr>
                <w:ilvl w:val="0"/>
                <w:numId w:val="18"/>
              </w:numPr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Нехватка учителей-предметников по основным предметам и узких специалистов (дефектолог, логопед в ОО, доп.обр в ДОУ)</w:t>
            </w:r>
          </w:p>
          <w:p w14:paraId="7AB1B54B" w14:textId="77777777" w:rsidR="00726F40" w:rsidRPr="003E7F01" w:rsidRDefault="00726F40" w:rsidP="00672787">
            <w:pPr>
              <w:pStyle w:val="a8"/>
              <w:numPr>
                <w:ilvl w:val="0"/>
                <w:numId w:val="18"/>
              </w:numPr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Условия для закрепления кадров (обеспечение жильем, отсутствие материального стимулирования молодых специалистов)</w:t>
            </w:r>
          </w:p>
          <w:p w14:paraId="0E84FDB4" w14:textId="77777777" w:rsidR="00726F40" w:rsidRPr="003E7F01" w:rsidRDefault="00726F40" w:rsidP="00672787">
            <w:pPr>
              <w:pStyle w:val="a8"/>
              <w:numPr>
                <w:ilvl w:val="0"/>
                <w:numId w:val="18"/>
              </w:numPr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Количество педагогов, кандидатов наук, аспирантов соискателей</w:t>
            </w:r>
          </w:p>
          <w:p w14:paraId="1F0594D2" w14:textId="77777777" w:rsidR="00726F40" w:rsidRPr="003E7F01" w:rsidRDefault="00726F40" w:rsidP="00672787">
            <w:pPr>
              <w:pStyle w:val="a8"/>
              <w:numPr>
                <w:ilvl w:val="0"/>
                <w:numId w:val="18"/>
              </w:numPr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Слабая МТБ пришкольных интернатов, ДОУ, УДОД </w:t>
            </w:r>
          </w:p>
          <w:p w14:paraId="342AF922" w14:textId="77777777" w:rsidR="00726F40" w:rsidRPr="003E7F01" w:rsidRDefault="00726F40" w:rsidP="00672787">
            <w:pPr>
              <w:pStyle w:val="a8"/>
              <w:numPr>
                <w:ilvl w:val="0"/>
                <w:numId w:val="18"/>
              </w:numPr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Отсутствие условий для детей с ОВЗ и детей-инвалидов в ОО </w:t>
            </w:r>
          </w:p>
          <w:p w14:paraId="5E880474" w14:textId="77777777" w:rsidR="00630101" w:rsidRDefault="00726F40" w:rsidP="00672787">
            <w:pPr>
              <w:pStyle w:val="a8"/>
              <w:numPr>
                <w:ilvl w:val="0"/>
                <w:numId w:val="18"/>
              </w:numPr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Реализация АООП для детей с ОВЗ</w:t>
            </w:r>
            <w:r w:rsidR="0063010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  <w:p w14:paraId="0E2C361A" w14:textId="1AB2F5AF" w:rsidR="00726F40" w:rsidRPr="00630101" w:rsidRDefault="00726F40" w:rsidP="00672787">
            <w:pPr>
              <w:pStyle w:val="a8"/>
              <w:numPr>
                <w:ilvl w:val="0"/>
                <w:numId w:val="18"/>
              </w:numPr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30101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мед.кабинетов</w:t>
            </w:r>
          </w:p>
          <w:p w14:paraId="512433EC" w14:textId="77777777" w:rsidR="00726F40" w:rsidRPr="003E7F01" w:rsidRDefault="00726F40" w:rsidP="00672787">
            <w:pPr>
              <w:pStyle w:val="a8"/>
              <w:numPr>
                <w:ilvl w:val="0"/>
                <w:numId w:val="18"/>
              </w:numPr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4E8D294" w14:textId="77777777" w:rsidR="00726F40" w:rsidRPr="003E7F01" w:rsidRDefault="00726F40" w:rsidP="00672787">
            <w:pPr>
              <w:pStyle w:val="a8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2E35C8C" w14:textId="77777777" w:rsidR="00726F40" w:rsidRPr="003E7F01" w:rsidRDefault="00726F40" w:rsidP="00672787">
            <w:pPr>
              <w:pStyle w:val="a8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B5F527B" w14:textId="77777777" w:rsidR="00726F40" w:rsidRPr="00836B6C" w:rsidRDefault="00726F40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F1993" w:rsidRPr="003E7F01" w14:paraId="060A8D11" w14:textId="77777777" w:rsidTr="00630101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66F51" w14:textId="231FB3BA" w:rsidR="00726F40" w:rsidRPr="003E7F01" w:rsidRDefault="00726F40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b/>
                <w:sz w:val="24"/>
                <w:szCs w:val="24"/>
              </w:rPr>
              <w:t>Opportunities (возможности)</w:t>
            </w:r>
          </w:p>
          <w:p w14:paraId="3D09555C" w14:textId="77777777" w:rsidR="00726F40" w:rsidRPr="003E7F01" w:rsidRDefault="00726F40" w:rsidP="00672787">
            <w:pPr>
              <w:pStyle w:val="a8"/>
              <w:numPr>
                <w:ilvl w:val="0"/>
                <w:numId w:val="20"/>
              </w:numPr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Выход на ИОМ</w:t>
            </w:r>
          </w:p>
          <w:p w14:paraId="2A1C8995" w14:textId="77777777" w:rsidR="00726F40" w:rsidRPr="003E7F01" w:rsidRDefault="00726F40" w:rsidP="00672787">
            <w:pPr>
              <w:pStyle w:val="a8"/>
              <w:numPr>
                <w:ilvl w:val="0"/>
                <w:numId w:val="20"/>
              </w:numPr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Переход к образованию вне школы</w:t>
            </w:r>
          </w:p>
          <w:p w14:paraId="23D6E6D5" w14:textId="77777777" w:rsidR="00726F40" w:rsidRPr="003E7F01" w:rsidRDefault="00726F40" w:rsidP="00672787">
            <w:pPr>
              <w:pStyle w:val="a8"/>
              <w:numPr>
                <w:ilvl w:val="0"/>
                <w:numId w:val="20"/>
              </w:numPr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Переход к цифровым технологиям (ИИ)</w:t>
            </w:r>
          </w:p>
          <w:p w14:paraId="06623AB8" w14:textId="77777777" w:rsidR="00726F40" w:rsidRPr="003E7F01" w:rsidRDefault="00726F40" w:rsidP="00672787">
            <w:pPr>
              <w:pStyle w:val="a8"/>
              <w:numPr>
                <w:ilvl w:val="0"/>
                <w:numId w:val="20"/>
              </w:numPr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Тенденция развития сетевого образования</w:t>
            </w:r>
          </w:p>
          <w:p w14:paraId="0173674F" w14:textId="77777777" w:rsidR="00726F40" w:rsidRPr="003E7F01" w:rsidRDefault="00726F40" w:rsidP="00672787">
            <w:pPr>
              <w:pStyle w:val="a8"/>
              <w:numPr>
                <w:ilvl w:val="0"/>
                <w:numId w:val="20"/>
              </w:numPr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Новые компетенции педагогов</w:t>
            </w:r>
          </w:p>
          <w:p w14:paraId="434EF999" w14:textId="77777777" w:rsidR="00726F40" w:rsidRPr="003E7F01" w:rsidRDefault="00726F40" w:rsidP="00672787">
            <w:pPr>
              <w:pStyle w:val="a8"/>
              <w:numPr>
                <w:ilvl w:val="0"/>
                <w:numId w:val="20"/>
              </w:numPr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Изменение системы управления ОО</w:t>
            </w:r>
          </w:p>
          <w:p w14:paraId="47CA2964" w14:textId="77777777" w:rsidR="00726F40" w:rsidRPr="003E7F01" w:rsidRDefault="00726F40" w:rsidP="00672787">
            <w:pPr>
              <w:pStyle w:val="a8"/>
              <w:numPr>
                <w:ilvl w:val="0"/>
                <w:numId w:val="20"/>
              </w:numPr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комбинированных и компенсирующих групп в ДОУ</w:t>
            </w:r>
          </w:p>
          <w:p w14:paraId="31A2B938" w14:textId="77777777" w:rsidR="00726F40" w:rsidRPr="003E7F01" w:rsidRDefault="00726F40" w:rsidP="00672787">
            <w:pPr>
              <w:pStyle w:val="a8"/>
              <w:numPr>
                <w:ilvl w:val="0"/>
                <w:numId w:val="20"/>
              </w:numPr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Грантовая поддержка Главы МР «Мегино-Кангаласский улус»</w:t>
            </w:r>
          </w:p>
          <w:p w14:paraId="4AA875A8" w14:textId="77777777" w:rsidR="00726F40" w:rsidRPr="003E7F01" w:rsidRDefault="00726F40" w:rsidP="00672787">
            <w:pPr>
              <w:pStyle w:val="a8"/>
              <w:spacing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BB67F7B" w14:textId="77777777" w:rsidR="00726F40" w:rsidRPr="003E7F01" w:rsidRDefault="00726F40" w:rsidP="0067278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6078A35" w14:textId="77777777" w:rsidR="00726F40" w:rsidRPr="003E7F01" w:rsidRDefault="00726F40" w:rsidP="0067278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E0440" w14:textId="77777777" w:rsidR="00726F40" w:rsidRPr="003E7F01" w:rsidRDefault="00726F40" w:rsidP="006727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Threats (угрозы)</w:t>
            </w:r>
          </w:p>
          <w:p w14:paraId="3E05BB6E" w14:textId="77777777" w:rsidR="00726F40" w:rsidRPr="003E7F01" w:rsidRDefault="00726F40" w:rsidP="00672787">
            <w:pPr>
              <w:pStyle w:val="a8"/>
              <w:numPr>
                <w:ilvl w:val="0"/>
                <w:numId w:val="19"/>
              </w:numPr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Рост числа детей с ОВЗ</w:t>
            </w:r>
          </w:p>
          <w:p w14:paraId="7CF43CEE" w14:textId="77777777" w:rsidR="00726F40" w:rsidRPr="003E7F01" w:rsidRDefault="00726F40" w:rsidP="00672787">
            <w:pPr>
              <w:pStyle w:val="a8"/>
              <w:numPr>
                <w:ilvl w:val="0"/>
                <w:numId w:val="19"/>
              </w:numPr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детей в ОО</w:t>
            </w:r>
          </w:p>
          <w:p w14:paraId="40D26BB9" w14:textId="77777777" w:rsidR="00726F40" w:rsidRPr="003E7F01" w:rsidRDefault="00726F40" w:rsidP="00672787">
            <w:pPr>
              <w:pStyle w:val="a8"/>
              <w:numPr>
                <w:ilvl w:val="0"/>
                <w:numId w:val="19"/>
              </w:numPr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Нехватка мест в ДОУ п. Нижний-Бестях</w:t>
            </w:r>
          </w:p>
          <w:p w14:paraId="637B7C62" w14:textId="77777777" w:rsidR="00726F40" w:rsidRPr="003E7F01" w:rsidRDefault="00726F40" w:rsidP="00672787">
            <w:pPr>
              <w:pStyle w:val="a8"/>
              <w:numPr>
                <w:ilvl w:val="0"/>
                <w:numId w:val="19"/>
              </w:numPr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Перегруженность ОО в п. Нижний Бестях</w:t>
            </w:r>
          </w:p>
          <w:p w14:paraId="135FB630" w14:textId="77777777" w:rsidR="00726F40" w:rsidRPr="003E7F01" w:rsidRDefault="00726F40" w:rsidP="00672787">
            <w:pPr>
              <w:pStyle w:val="a8"/>
              <w:numPr>
                <w:ilvl w:val="0"/>
                <w:numId w:val="19"/>
              </w:numPr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Утрата традиционного уклада жизни сельского населения, сохранение родного языка</w:t>
            </w:r>
          </w:p>
          <w:p w14:paraId="59DD0935" w14:textId="77777777" w:rsidR="00726F40" w:rsidRPr="003E7F01" w:rsidRDefault="00726F40" w:rsidP="00672787">
            <w:pPr>
              <w:pStyle w:val="a8"/>
              <w:numPr>
                <w:ilvl w:val="0"/>
                <w:numId w:val="19"/>
              </w:numPr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Текучесть кадров в ОО</w:t>
            </w:r>
          </w:p>
          <w:p w14:paraId="0FB711D2" w14:textId="77777777" w:rsidR="00726F40" w:rsidRPr="003E7F01" w:rsidRDefault="00726F40" w:rsidP="00672787">
            <w:pPr>
              <w:pStyle w:val="a8"/>
              <w:numPr>
                <w:ilvl w:val="0"/>
                <w:numId w:val="19"/>
              </w:numPr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Снижение состояния физического и психологического состояния здоровья детей</w:t>
            </w:r>
          </w:p>
          <w:p w14:paraId="7D33576A" w14:textId="77777777" w:rsidR="00726F40" w:rsidRPr="003E7F01" w:rsidRDefault="00726F40" w:rsidP="00672787">
            <w:pPr>
              <w:pStyle w:val="a8"/>
              <w:numPr>
                <w:ilvl w:val="0"/>
                <w:numId w:val="19"/>
              </w:numPr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 xml:space="preserve">Низкая скорость интернета в поселениях </w:t>
            </w:r>
          </w:p>
          <w:p w14:paraId="35AD6B34" w14:textId="77777777" w:rsidR="00726F40" w:rsidRPr="003E7F01" w:rsidRDefault="00726F40" w:rsidP="00672787">
            <w:pPr>
              <w:pStyle w:val="a8"/>
              <w:numPr>
                <w:ilvl w:val="0"/>
                <w:numId w:val="19"/>
              </w:numPr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 xml:space="preserve">Агропроф.школы </w:t>
            </w:r>
          </w:p>
          <w:p w14:paraId="3D2315DD" w14:textId="6FA6B67F" w:rsidR="00726F40" w:rsidRPr="003E7F01" w:rsidRDefault="00726F40" w:rsidP="00672787">
            <w:pPr>
              <w:pStyle w:val="a8"/>
              <w:numPr>
                <w:ilvl w:val="0"/>
                <w:numId w:val="19"/>
              </w:numPr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МКШ</w:t>
            </w:r>
            <w:r w:rsidR="00817D68"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14:paraId="37BDAA87" w14:textId="77777777" w:rsidR="005C39D2" w:rsidRDefault="005C39D2" w:rsidP="00672787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BCACE9A" w14:textId="77777777" w:rsidR="00281E07" w:rsidRPr="003E7F01" w:rsidRDefault="00726F40" w:rsidP="00672787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7F01">
        <w:rPr>
          <w:rFonts w:ascii="Times New Roman" w:hAnsi="Times New Roman" w:cs="Times New Roman"/>
          <w:sz w:val="24"/>
          <w:szCs w:val="24"/>
          <w:lang w:val="ru-RU"/>
        </w:rPr>
        <w:t>Исходя из анализа СКС в Мегино-Кангаласском улусе, характеристики текущей ситуации и основных тенденций развития образования можно выделить имеющиеся противоречия в развитии системы образования Мегино-Кангаласского улуса:</w:t>
      </w:r>
    </w:p>
    <w:p w14:paraId="5E64C894" w14:textId="77777777" w:rsidR="00281E07" w:rsidRPr="003E7F01" w:rsidRDefault="00726F40" w:rsidP="005C39D2">
      <w:pPr>
        <w:pStyle w:val="a8"/>
        <w:numPr>
          <w:ilvl w:val="0"/>
          <w:numId w:val="6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7F01">
        <w:rPr>
          <w:rFonts w:ascii="Times New Roman" w:hAnsi="Times New Roman" w:cs="Times New Roman"/>
          <w:sz w:val="24"/>
          <w:szCs w:val="24"/>
          <w:lang w:val="ru-RU"/>
        </w:rPr>
        <w:t>между обязательностью профильного обучения на уровне среднего общего образования и малым количеством обучающихся СОО в сельских школах;</w:t>
      </w:r>
    </w:p>
    <w:p w14:paraId="5B6FBF7D" w14:textId="77777777" w:rsidR="00281E07" w:rsidRPr="003E7F01" w:rsidRDefault="00726F40" w:rsidP="005C39D2">
      <w:pPr>
        <w:pStyle w:val="a8"/>
        <w:numPr>
          <w:ilvl w:val="0"/>
          <w:numId w:val="6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7F01">
        <w:rPr>
          <w:rFonts w:ascii="Times New Roman" w:hAnsi="Times New Roman" w:cs="Times New Roman"/>
          <w:sz w:val="24"/>
          <w:szCs w:val="24"/>
          <w:lang w:val="ru-RU"/>
        </w:rPr>
        <w:t>между положительной динамикой результатов ГИА и недостаточно стабильным уровнем подготовки обучающихся по отдельным предметам;</w:t>
      </w:r>
    </w:p>
    <w:p w14:paraId="69120390" w14:textId="77777777" w:rsidR="00281E07" w:rsidRPr="003E7F01" w:rsidRDefault="00726F40" w:rsidP="005C39D2">
      <w:pPr>
        <w:pStyle w:val="a8"/>
        <w:numPr>
          <w:ilvl w:val="0"/>
          <w:numId w:val="6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7F01">
        <w:rPr>
          <w:rFonts w:ascii="Times New Roman" w:hAnsi="Times New Roman" w:cs="Times New Roman"/>
          <w:sz w:val="24"/>
          <w:szCs w:val="24"/>
          <w:lang w:val="ru-RU"/>
        </w:rPr>
        <w:t>между необходимостью индивидуализации образования и сохранением традиционных форматов обучения;</w:t>
      </w:r>
    </w:p>
    <w:p w14:paraId="731F8D64" w14:textId="77777777" w:rsidR="00281E07" w:rsidRPr="003E7F01" w:rsidRDefault="00726F40" w:rsidP="005C39D2">
      <w:pPr>
        <w:pStyle w:val="a8"/>
        <w:numPr>
          <w:ilvl w:val="0"/>
          <w:numId w:val="6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7F01">
        <w:rPr>
          <w:rFonts w:ascii="Times New Roman" w:hAnsi="Times New Roman" w:cs="Times New Roman"/>
          <w:sz w:val="24"/>
          <w:szCs w:val="24"/>
          <w:lang w:val="ru-RU"/>
        </w:rPr>
        <w:t>между развитием цифровых технологий и компетенциями педагогов;</w:t>
      </w:r>
    </w:p>
    <w:p w14:paraId="5FB18B98" w14:textId="49564369" w:rsidR="00B7669F" w:rsidRPr="00630101" w:rsidRDefault="00726F40" w:rsidP="005C39D2">
      <w:pPr>
        <w:pStyle w:val="a8"/>
        <w:numPr>
          <w:ilvl w:val="0"/>
          <w:numId w:val="6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7F01">
        <w:rPr>
          <w:rFonts w:ascii="Times New Roman" w:hAnsi="Times New Roman" w:cs="Times New Roman"/>
          <w:sz w:val="24"/>
          <w:szCs w:val="24"/>
          <w:lang w:val="ru-RU"/>
        </w:rPr>
        <w:t>между высокими достижениями обучающихся и недостаточным финансированием сис</w:t>
      </w:r>
      <w:r w:rsidR="00630101">
        <w:rPr>
          <w:rFonts w:ascii="Times New Roman" w:hAnsi="Times New Roman" w:cs="Times New Roman"/>
          <w:sz w:val="24"/>
          <w:szCs w:val="24"/>
          <w:lang w:val="ru-RU"/>
        </w:rPr>
        <w:t>темы работы с одаренными детьми.</w:t>
      </w:r>
    </w:p>
    <w:p w14:paraId="58AEF3FC" w14:textId="77777777" w:rsidR="00836B6C" w:rsidRDefault="00726F40" w:rsidP="00836B6C">
      <w:pPr>
        <w:pStyle w:val="a8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7F01">
        <w:rPr>
          <w:rFonts w:ascii="Times New Roman" w:hAnsi="Times New Roman" w:cs="Times New Roman"/>
          <w:sz w:val="24"/>
          <w:szCs w:val="24"/>
          <w:lang w:val="ru-RU"/>
        </w:rPr>
        <w:t>Совокупность этих факторов является вызовом, стоящим перед системой образования Мегино-Кангаласского улуса до 2030 года. Проект призван решить имеющиеся проблемы системы образования. Без этого решения проблемы и противоречия будут нарастать, существенным образом замедляя социально- экономическое развитие улуса.</w:t>
      </w:r>
    </w:p>
    <w:p w14:paraId="5AA99E4E" w14:textId="77777777" w:rsidR="00145DC1" w:rsidRDefault="00145DC1" w:rsidP="00836B6C">
      <w:pPr>
        <w:pStyle w:val="a8"/>
        <w:spacing w:line="276" w:lineRule="auto"/>
        <w:ind w:left="0" w:firstLine="709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5F1D673" w14:textId="4AD2E450" w:rsidR="00281E07" w:rsidRPr="00836B6C" w:rsidRDefault="00726F40" w:rsidP="00836B6C">
      <w:pPr>
        <w:pStyle w:val="a8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3E7F01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ПРОБЛЕМАТИКА ПРОЕКТА</w:t>
      </w:r>
      <w:r w:rsidRPr="003E7F01"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br/>
      </w:r>
      <w:r w:rsidRPr="003E7F01">
        <w:rPr>
          <w:rStyle w:val="a4"/>
          <w:rFonts w:ascii="Times New Roman" w:eastAsia="sans-serif" w:hAnsi="Times New Roman" w:cs="Times New Roman"/>
          <w:sz w:val="24"/>
          <w:szCs w:val="24"/>
          <w:shd w:val="clear" w:color="auto" w:fill="FFFFFF"/>
        </w:rPr>
        <w:t>1. Кадровые проблемы:</w:t>
      </w:r>
    </w:p>
    <w:p w14:paraId="59BCE2D3" w14:textId="77777777" w:rsidR="00281E07" w:rsidRPr="003E7F01" w:rsidRDefault="00726F40" w:rsidP="00672787">
      <w:pPr>
        <w:numPr>
          <w:ilvl w:val="0"/>
          <w:numId w:val="7"/>
        </w:numPr>
        <w:tabs>
          <w:tab w:val="clear" w:pos="720"/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E7F01">
        <w:rPr>
          <w:rStyle w:val="a4"/>
          <w:rFonts w:ascii="Times New Roman" w:eastAsia="sans-serif" w:hAnsi="Times New Roman" w:cs="Times New Roman"/>
          <w:b w:val="0"/>
          <w:bCs w:val="0"/>
          <w:sz w:val="24"/>
          <w:szCs w:val="24"/>
          <w:shd w:val="clear" w:color="auto" w:fill="FFFFFF"/>
        </w:rPr>
        <w:t>Недостаток квалифицированных педагогических кадров</w:t>
      </w:r>
      <w:r w:rsidRPr="003E7F01">
        <w:rPr>
          <w:rStyle w:val="a4"/>
          <w:rFonts w:ascii="Times New Roman" w:eastAsia="sans-serif" w:hAnsi="Times New Roman" w:cs="Times New Roman"/>
          <w:b w:val="0"/>
          <w:bCs w:val="0"/>
          <w:sz w:val="24"/>
          <w:szCs w:val="24"/>
          <w:shd w:val="clear" w:color="auto" w:fill="FFFFFF"/>
          <w:lang w:val="ru-RU"/>
        </w:rPr>
        <w:t>.</w:t>
      </w:r>
    </w:p>
    <w:p w14:paraId="3E56ABF8" w14:textId="77777777" w:rsidR="00281E07" w:rsidRPr="003E7F01" w:rsidRDefault="00726F40" w:rsidP="00672787">
      <w:pPr>
        <w:numPr>
          <w:ilvl w:val="0"/>
          <w:numId w:val="7"/>
        </w:numPr>
        <w:tabs>
          <w:tab w:val="clear" w:pos="720"/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7F01">
        <w:rPr>
          <w:rStyle w:val="a4"/>
          <w:rFonts w:ascii="Times New Roman" w:eastAsia="sans-serif" w:hAnsi="Times New Roman" w:cs="Times New Roman"/>
          <w:b w:val="0"/>
          <w:bCs w:val="0"/>
          <w:sz w:val="24"/>
          <w:szCs w:val="24"/>
          <w:shd w:val="clear" w:color="auto" w:fill="FFFFFF"/>
          <w:lang w:val="ru-RU"/>
        </w:rPr>
        <w:t>Недостаточная квалификация учителей, преподающих в профильных классах.</w:t>
      </w:r>
    </w:p>
    <w:p w14:paraId="1E10117A" w14:textId="4B0F232E" w:rsidR="00281E07" w:rsidRPr="003E7F01" w:rsidRDefault="00726F40" w:rsidP="00672787">
      <w:pPr>
        <w:numPr>
          <w:ilvl w:val="0"/>
          <w:numId w:val="7"/>
        </w:numPr>
        <w:tabs>
          <w:tab w:val="clear" w:pos="720"/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E7F01">
        <w:rPr>
          <w:rStyle w:val="a4"/>
          <w:rFonts w:ascii="Times New Roman" w:eastAsia="sans-serif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Привлечение и </w:t>
      </w:r>
      <w:r w:rsidR="00CC7273" w:rsidRPr="003E7F01">
        <w:rPr>
          <w:rStyle w:val="a4"/>
          <w:rFonts w:ascii="Times New Roman" w:eastAsia="sans-serif" w:hAnsi="Times New Roman" w:cs="Times New Roman"/>
          <w:b w:val="0"/>
          <w:bCs w:val="0"/>
          <w:sz w:val="24"/>
          <w:szCs w:val="24"/>
          <w:shd w:val="clear" w:color="auto" w:fill="FFFFFF"/>
          <w:lang w:val="sah-RU"/>
        </w:rPr>
        <w:t>закрепле</w:t>
      </w:r>
      <w:r w:rsidRPr="003E7F01">
        <w:rPr>
          <w:rStyle w:val="a4"/>
          <w:rFonts w:ascii="Times New Roman" w:eastAsia="sans-serif" w:hAnsi="Times New Roman" w:cs="Times New Roman"/>
          <w:b w:val="0"/>
          <w:bCs w:val="0"/>
          <w:sz w:val="24"/>
          <w:szCs w:val="24"/>
          <w:shd w:val="clear" w:color="auto" w:fill="FFFFFF"/>
        </w:rPr>
        <w:t>ние кадров</w:t>
      </w:r>
      <w:r w:rsidRPr="003E7F01">
        <w:rPr>
          <w:rStyle w:val="a4"/>
          <w:rFonts w:ascii="Times New Roman" w:eastAsia="sans-serif" w:hAnsi="Times New Roman" w:cs="Times New Roman"/>
          <w:b w:val="0"/>
          <w:bCs w:val="0"/>
          <w:sz w:val="24"/>
          <w:szCs w:val="24"/>
          <w:shd w:val="clear" w:color="auto" w:fill="FFFFFF"/>
          <w:lang w:val="ru-RU"/>
        </w:rPr>
        <w:t>.</w:t>
      </w:r>
    </w:p>
    <w:p w14:paraId="697B3AA0" w14:textId="77777777" w:rsidR="00281E07" w:rsidRPr="003E7F01" w:rsidRDefault="00726F40" w:rsidP="00672787">
      <w:pPr>
        <w:pStyle w:val="a6"/>
        <w:shd w:val="clear" w:color="auto" w:fill="FFFFFF"/>
        <w:tabs>
          <w:tab w:val="left" w:pos="284"/>
        </w:tabs>
        <w:spacing w:beforeAutospacing="0" w:afterAutospacing="0" w:line="276" w:lineRule="auto"/>
        <w:jc w:val="both"/>
        <w:rPr>
          <w:rFonts w:ascii="Times New Roman" w:eastAsia="sans-serif" w:hAnsi="Times New Roman"/>
        </w:rPr>
      </w:pPr>
      <w:r w:rsidRPr="003E7F01">
        <w:rPr>
          <w:rStyle w:val="a4"/>
          <w:rFonts w:ascii="Times New Roman" w:eastAsia="sans-serif" w:hAnsi="Times New Roman"/>
          <w:shd w:val="clear" w:color="auto" w:fill="FFFFFF"/>
        </w:rPr>
        <w:t>2. Материально-техническая база:</w:t>
      </w:r>
    </w:p>
    <w:p w14:paraId="37850D01" w14:textId="77777777" w:rsidR="00281E07" w:rsidRPr="003E7F01" w:rsidRDefault="00726F40" w:rsidP="00672787">
      <w:pPr>
        <w:numPr>
          <w:ilvl w:val="0"/>
          <w:numId w:val="8"/>
        </w:numPr>
        <w:tabs>
          <w:tab w:val="clear" w:pos="720"/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E7F01">
        <w:rPr>
          <w:rStyle w:val="a4"/>
          <w:rFonts w:ascii="Times New Roman" w:eastAsia="sans-serif" w:hAnsi="Times New Roman" w:cs="Times New Roman"/>
          <w:b w:val="0"/>
          <w:bCs w:val="0"/>
          <w:sz w:val="24"/>
          <w:szCs w:val="24"/>
          <w:shd w:val="clear" w:color="auto" w:fill="FFFFFF"/>
        </w:rPr>
        <w:t>Устаревшее оборудование и инфраструктура</w:t>
      </w:r>
      <w:r w:rsidRPr="003E7F01">
        <w:rPr>
          <w:rStyle w:val="a4"/>
          <w:rFonts w:ascii="Times New Roman" w:eastAsia="sans-serif" w:hAnsi="Times New Roman" w:cs="Times New Roman"/>
          <w:b w:val="0"/>
          <w:bCs w:val="0"/>
          <w:sz w:val="24"/>
          <w:szCs w:val="24"/>
          <w:shd w:val="clear" w:color="auto" w:fill="FFFFFF"/>
          <w:lang w:val="ru-RU"/>
        </w:rPr>
        <w:t>.</w:t>
      </w:r>
    </w:p>
    <w:p w14:paraId="0650A307" w14:textId="77777777" w:rsidR="00281E07" w:rsidRPr="003E7F01" w:rsidRDefault="00726F40" w:rsidP="00672787">
      <w:pPr>
        <w:numPr>
          <w:ilvl w:val="0"/>
          <w:numId w:val="8"/>
        </w:numPr>
        <w:tabs>
          <w:tab w:val="clear" w:pos="720"/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E7F01">
        <w:rPr>
          <w:rStyle w:val="a4"/>
          <w:rFonts w:ascii="Times New Roman" w:eastAsia="sans-serif" w:hAnsi="Times New Roman" w:cs="Times New Roman"/>
          <w:b w:val="0"/>
          <w:bCs w:val="0"/>
          <w:sz w:val="24"/>
          <w:szCs w:val="24"/>
          <w:shd w:val="clear" w:color="auto" w:fill="FFFFFF"/>
        </w:rPr>
        <w:t>Недостаточное финансирование</w:t>
      </w:r>
      <w:r w:rsidRPr="003E7F01">
        <w:rPr>
          <w:rStyle w:val="a4"/>
          <w:rFonts w:ascii="Times New Roman" w:eastAsia="sans-serif" w:hAnsi="Times New Roman" w:cs="Times New Roman"/>
          <w:b w:val="0"/>
          <w:bCs w:val="0"/>
          <w:sz w:val="24"/>
          <w:szCs w:val="24"/>
          <w:shd w:val="clear" w:color="auto" w:fill="FFFFFF"/>
          <w:lang w:val="ru-RU"/>
        </w:rPr>
        <w:t>.</w:t>
      </w:r>
    </w:p>
    <w:p w14:paraId="5E8AF7D7" w14:textId="77777777" w:rsidR="00281E07" w:rsidRPr="003E7F01" w:rsidRDefault="00726F40" w:rsidP="00672787">
      <w:pPr>
        <w:numPr>
          <w:ilvl w:val="0"/>
          <w:numId w:val="8"/>
        </w:numPr>
        <w:tabs>
          <w:tab w:val="clear" w:pos="720"/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E7F01">
        <w:rPr>
          <w:rStyle w:val="a4"/>
          <w:rFonts w:ascii="Times New Roman" w:eastAsia="sans-serif" w:hAnsi="Times New Roman" w:cs="Times New Roman"/>
          <w:b w:val="0"/>
          <w:bCs w:val="0"/>
          <w:sz w:val="24"/>
          <w:szCs w:val="24"/>
          <w:shd w:val="clear" w:color="auto" w:fill="FFFFFF"/>
        </w:rPr>
        <w:t>Неравный доступ к ресурсам</w:t>
      </w:r>
      <w:r w:rsidRPr="003E7F01">
        <w:rPr>
          <w:rStyle w:val="a4"/>
          <w:rFonts w:ascii="Times New Roman" w:eastAsia="sans-serif" w:hAnsi="Times New Roman" w:cs="Times New Roman"/>
          <w:b w:val="0"/>
          <w:bCs w:val="0"/>
          <w:sz w:val="24"/>
          <w:szCs w:val="24"/>
          <w:shd w:val="clear" w:color="auto" w:fill="FFFFFF"/>
          <w:lang w:val="ru-RU"/>
        </w:rPr>
        <w:t>.</w:t>
      </w:r>
    </w:p>
    <w:p w14:paraId="1452EB12" w14:textId="77777777" w:rsidR="00281E07" w:rsidRPr="003E7F01" w:rsidRDefault="00726F40" w:rsidP="00672787">
      <w:pPr>
        <w:pStyle w:val="a6"/>
        <w:shd w:val="clear" w:color="auto" w:fill="FFFFFF"/>
        <w:tabs>
          <w:tab w:val="left" w:pos="284"/>
        </w:tabs>
        <w:spacing w:beforeAutospacing="0" w:afterAutospacing="0" w:line="276" w:lineRule="auto"/>
        <w:jc w:val="both"/>
        <w:rPr>
          <w:rFonts w:ascii="Times New Roman" w:eastAsia="sans-serif" w:hAnsi="Times New Roman"/>
        </w:rPr>
      </w:pPr>
      <w:r w:rsidRPr="003E7F01">
        <w:rPr>
          <w:rStyle w:val="a4"/>
          <w:rFonts w:ascii="Times New Roman" w:eastAsia="sans-serif" w:hAnsi="Times New Roman"/>
          <w:shd w:val="clear" w:color="auto" w:fill="FFFFFF"/>
        </w:rPr>
        <w:t>3. Образовательный процесс:</w:t>
      </w:r>
    </w:p>
    <w:p w14:paraId="4C10BD99" w14:textId="77777777" w:rsidR="00281E07" w:rsidRPr="003E7F01" w:rsidRDefault="00726F40" w:rsidP="00672787">
      <w:pPr>
        <w:numPr>
          <w:ilvl w:val="0"/>
          <w:numId w:val="9"/>
        </w:numPr>
        <w:tabs>
          <w:tab w:val="clear" w:pos="720"/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E7F01">
        <w:rPr>
          <w:rStyle w:val="a4"/>
          <w:rFonts w:ascii="Times New Roman" w:eastAsia="sans-serif" w:hAnsi="Times New Roman" w:cs="Times New Roman"/>
          <w:b w:val="0"/>
          <w:bCs w:val="0"/>
          <w:sz w:val="24"/>
          <w:szCs w:val="24"/>
          <w:shd w:val="clear" w:color="auto" w:fill="FFFFFF"/>
        </w:rPr>
        <w:t>Недостаточная мотивация школьников</w:t>
      </w:r>
      <w:r w:rsidRPr="003E7F01">
        <w:rPr>
          <w:rStyle w:val="a4"/>
          <w:rFonts w:ascii="Times New Roman" w:eastAsia="sans-serif" w:hAnsi="Times New Roman" w:cs="Times New Roman"/>
          <w:b w:val="0"/>
          <w:bCs w:val="0"/>
          <w:sz w:val="24"/>
          <w:szCs w:val="24"/>
          <w:shd w:val="clear" w:color="auto" w:fill="FFFFFF"/>
          <w:lang w:val="ru-RU"/>
        </w:rPr>
        <w:t>.</w:t>
      </w:r>
    </w:p>
    <w:p w14:paraId="394668EE" w14:textId="77777777" w:rsidR="00281E07" w:rsidRPr="003E7F01" w:rsidRDefault="00726F40" w:rsidP="00672787">
      <w:pPr>
        <w:numPr>
          <w:ilvl w:val="0"/>
          <w:numId w:val="9"/>
        </w:numPr>
        <w:tabs>
          <w:tab w:val="clear" w:pos="720"/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E7F01">
        <w:rPr>
          <w:rStyle w:val="a4"/>
          <w:rFonts w:ascii="Times New Roman" w:eastAsia="sans-serif" w:hAnsi="Times New Roman" w:cs="Times New Roman"/>
          <w:b w:val="0"/>
          <w:bCs w:val="0"/>
          <w:sz w:val="24"/>
          <w:szCs w:val="24"/>
          <w:shd w:val="clear" w:color="auto" w:fill="FFFFFF"/>
        </w:rPr>
        <w:t>Перегруженность учебных программ</w:t>
      </w:r>
      <w:r w:rsidRPr="003E7F01">
        <w:rPr>
          <w:rStyle w:val="a4"/>
          <w:rFonts w:ascii="Times New Roman" w:eastAsia="sans-serif" w:hAnsi="Times New Roman" w:cs="Times New Roman"/>
          <w:b w:val="0"/>
          <w:bCs w:val="0"/>
          <w:sz w:val="24"/>
          <w:szCs w:val="24"/>
          <w:shd w:val="clear" w:color="auto" w:fill="FFFFFF"/>
          <w:lang w:val="ru-RU"/>
        </w:rPr>
        <w:t>.</w:t>
      </w:r>
    </w:p>
    <w:p w14:paraId="5D343DD6" w14:textId="77777777" w:rsidR="00281E07" w:rsidRPr="003E7F01" w:rsidRDefault="00726F40" w:rsidP="00672787">
      <w:pPr>
        <w:numPr>
          <w:ilvl w:val="0"/>
          <w:numId w:val="9"/>
        </w:numPr>
        <w:tabs>
          <w:tab w:val="clear" w:pos="720"/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7F01">
        <w:rPr>
          <w:rStyle w:val="a4"/>
          <w:rFonts w:ascii="Times New Roman" w:eastAsia="sans-serif" w:hAnsi="Times New Roman" w:cs="Times New Roman"/>
          <w:b w:val="0"/>
          <w:bCs w:val="0"/>
          <w:sz w:val="24"/>
          <w:szCs w:val="24"/>
          <w:shd w:val="clear" w:color="auto" w:fill="FFFFFF"/>
          <w:lang w:val="ru-RU"/>
        </w:rPr>
        <w:t>Недостаточная связь теории с практикой.</w:t>
      </w:r>
      <w:r w:rsidRPr="003E7F01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</w:p>
    <w:p w14:paraId="3835309B" w14:textId="77777777" w:rsidR="00281E07" w:rsidRPr="003E7F01" w:rsidRDefault="00726F40" w:rsidP="00672787">
      <w:pPr>
        <w:numPr>
          <w:ilvl w:val="0"/>
          <w:numId w:val="9"/>
        </w:numPr>
        <w:tabs>
          <w:tab w:val="clear" w:pos="720"/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7F01">
        <w:rPr>
          <w:rStyle w:val="a4"/>
          <w:rFonts w:ascii="Times New Roman" w:eastAsia="sans-serif" w:hAnsi="Times New Roman" w:cs="Times New Roman"/>
          <w:b w:val="0"/>
          <w:bCs w:val="0"/>
          <w:sz w:val="24"/>
          <w:szCs w:val="24"/>
          <w:shd w:val="clear" w:color="auto" w:fill="FFFFFF"/>
          <w:lang w:val="ru-RU"/>
        </w:rPr>
        <w:t>Трудности с интеграцией современных технологий в образовательный процесс.</w:t>
      </w:r>
    </w:p>
    <w:p w14:paraId="6B96796E" w14:textId="77777777" w:rsidR="00281E07" w:rsidRPr="003E7F01" w:rsidRDefault="00726F40" w:rsidP="00672787">
      <w:pPr>
        <w:pStyle w:val="a6"/>
        <w:shd w:val="clear" w:color="auto" w:fill="FFFFFF"/>
        <w:tabs>
          <w:tab w:val="left" w:pos="284"/>
        </w:tabs>
        <w:spacing w:beforeAutospacing="0" w:afterAutospacing="0" w:line="276" w:lineRule="auto"/>
        <w:jc w:val="both"/>
        <w:rPr>
          <w:rFonts w:ascii="Times New Roman" w:eastAsia="sans-serif" w:hAnsi="Times New Roman"/>
          <w:lang w:val="ru-RU"/>
        </w:rPr>
      </w:pPr>
      <w:r w:rsidRPr="003E7F01">
        <w:rPr>
          <w:rStyle w:val="a4"/>
          <w:rFonts w:ascii="Times New Roman" w:eastAsia="sans-serif" w:hAnsi="Times New Roman"/>
          <w:shd w:val="clear" w:color="auto" w:fill="FFFFFF"/>
          <w:lang w:val="ru-RU"/>
        </w:rPr>
        <w:t>4. Взаимодействие с предприятиями и научными организациями:</w:t>
      </w:r>
    </w:p>
    <w:p w14:paraId="06BD69F9" w14:textId="77777777" w:rsidR="00281E07" w:rsidRPr="003E7F01" w:rsidRDefault="00726F40" w:rsidP="00672787">
      <w:pPr>
        <w:numPr>
          <w:ilvl w:val="0"/>
          <w:numId w:val="10"/>
        </w:numPr>
        <w:tabs>
          <w:tab w:val="clear" w:pos="720"/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E7F01">
        <w:rPr>
          <w:rStyle w:val="a4"/>
          <w:rFonts w:ascii="Times New Roman" w:eastAsia="sans-serif" w:hAnsi="Times New Roman" w:cs="Times New Roman"/>
          <w:b w:val="0"/>
          <w:bCs w:val="0"/>
          <w:sz w:val="24"/>
          <w:szCs w:val="24"/>
          <w:shd w:val="clear" w:color="auto" w:fill="FFFFFF"/>
        </w:rPr>
        <w:t>Слабое взаимодействие</w:t>
      </w:r>
      <w:r w:rsidRPr="003E7F01">
        <w:rPr>
          <w:rStyle w:val="a4"/>
          <w:rFonts w:ascii="Times New Roman" w:eastAsia="sans-serif" w:hAnsi="Times New Roman" w:cs="Times New Roman"/>
          <w:b w:val="0"/>
          <w:bCs w:val="0"/>
          <w:sz w:val="24"/>
          <w:szCs w:val="24"/>
          <w:shd w:val="clear" w:color="auto" w:fill="FFFFFF"/>
          <w:lang w:val="ru-RU"/>
        </w:rPr>
        <w:t>.</w:t>
      </w:r>
    </w:p>
    <w:p w14:paraId="2B97366C" w14:textId="77777777" w:rsidR="00281E07" w:rsidRPr="003E7F01" w:rsidRDefault="00726F40" w:rsidP="00672787">
      <w:pPr>
        <w:numPr>
          <w:ilvl w:val="0"/>
          <w:numId w:val="10"/>
        </w:numPr>
        <w:tabs>
          <w:tab w:val="clear" w:pos="720"/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E7F01">
        <w:rPr>
          <w:rStyle w:val="a4"/>
          <w:rFonts w:ascii="Times New Roman" w:eastAsia="sans-serif" w:hAnsi="Times New Roman" w:cs="Times New Roman"/>
          <w:b w:val="0"/>
          <w:bCs w:val="0"/>
          <w:sz w:val="24"/>
          <w:szCs w:val="24"/>
          <w:shd w:val="clear" w:color="auto" w:fill="FFFFFF"/>
        </w:rPr>
        <w:t>Недостаточная заинтересованность предприятий</w:t>
      </w:r>
      <w:r w:rsidRPr="003E7F01">
        <w:rPr>
          <w:rStyle w:val="a4"/>
          <w:rFonts w:ascii="Times New Roman" w:eastAsia="sans-serif" w:hAnsi="Times New Roman" w:cs="Times New Roman"/>
          <w:b w:val="0"/>
          <w:bCs w:val="0"/>
          <w:sz w:val="24"/>
          <w:szCs w:val="24"/>
          <w:shd w:val="clear" w:color="auto" w:fill="FFFFFF"/>
          <w:lang w:val="ru-RU"/>
        </w:rPr>
        <w:t>.</w:t>
      </w:r>
    </w:p>
    <w:p w14:paraId="630F9337" w14:textId="77777777" w:rsidR="00281E07" w:rsidRPr="003E7F01" w:rsidRDefault="00726F40" w:rsidP="00672787">
      <w:pPr>
        <w:numPr>
          <w:ilvl w:val="0"/>
          <w:numId w:val="10"/>
        </w:numPr>
        <w:tabs>
          <w:tab w:val="clear" w:pos="720"/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7F01">
        <w:rPr>
          <w:rStyle w:val="a4"/>
          <w:rFonts w:ascii="Times New Roman" w:eastAsia="sans-serif" w:hAnsi="Times New Roman" w:cs="Times New Roman"/>
          <w:b w:val="0"/>
          <w:bCs w:val="0"/>
          <w:sz w:val="24"/>
          <w:szCs w:val="24"/>
          <w:shd w:val="clear" w:color="auto" w:fill="FFFFFF"/>
          <w:lang w:val="ru-RU"/>
        </w:rPr>
        <w:t>Разрыв между потребностями предприятий и уровнем подготовки выпускников.</w:t>
      </w:r>
    </w:p>
    <w:p w14:paraId="678F97D8" w14:textId="77777777" w:rsidR="00281E07" w:rsidRPr="003E7F01" w:rsidRDefault="00726F40" w:rsidP="00672787">
      <w:pPr>
        <w:pStyle w:val="a6"/>
        <w:shd w:val="clear" w:color="auto" w:fill="FFFFFF"/>
        <w:tabs>
          <w:tab w:val="left" w:pos="284"/>
        </w:tabs>
        <w:spacing w:beforeAutospacing="0" w:afterAutospacing="0" w:line="276" w:lineRule="auto"/>
        <w:jc w:val="both"/>
        <w:rPr>
          <w:rFonts w:ascii="Times New Roman" w:eastAsia="sans-serif" w:hAnsi="Times New Roman"/>
        </w:rPr>
      </w:pPr>
      <w:r w:rsidRPr="003E7F01">
        <w:rPr>
          <w:rStyle w:val="a4"/>
          <w:rFonts w:ascii="Times New Roman" w:eastAsia="sans-serif" w:hAnsi="Times New Roman"/>
          <w:shd w:val="clear" w:color="auto" w:fill="FFFFFF"/>
        </w:rPr>
        <w:lastRenderedPageBreak/>
        <w:t>5. Организационные и управленческие проблемы:</w:t>
      </w:r>
    </w:p>
    <w:p w14:paraId="0AC124C5" w14:textId="77777777" w:rsidR="00281E07" w:rsidRPr="003E7F01" w:rsidRDefault="00726F40" w:rsidP="00672787">
      <w:pPr>
        <w:numPr>
          <w:ilvl w:val="0"/>
          <w:numId w:val="11"/>
        </w:numPr>
        <w:tabs>
          <w:tab w:val="clear" w:pos="720"/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E7F01">
        <w:rPr>
          <w:rStyle w:val="a4"/>
          <w:rFonts w:ascii="Times New Roman" w:eastAsia="sans-serif" w:hAnsi="Times New Roman" w:cs="Times New Roman"/>
          <w:b w:val="0"/>
          <w:bCs w:val="0"/>
          <w:sz w:val="24"/>
          <w:szCs w:val="24"/>
          <w:shd w:val="clear" w:color="auto" w:fill="FFFFFF"/>
        </w:rPr>
        <w:t>Недостаточная координация действий</w:t>
      </w:r>
      <w:r w:rsidRPr="003E7F01">
        <w:rPr>
          <w:rStyle w:val="a4"/>
          <w:rFonts w:ascii="Times New Roman" w:eastAsia="sans-serif" w:hAnsi="Times New Roman" w:cs="Times New Roman"/>
          <w:b w:val="0"/>
          <w:bCs w:val="0"/>
          <w:sz w:val="24"/>
          <w:szCs w:val="24"/>
          <w:shd w:val="clear" w:color="auto" w:fill="FFFFFF"/>
          <w:lang w:val="ru-RU"/>
        </w:rPr>
        <w:t>.</w:t>
      </w:r>
    </w:p>
    <w:p w14:paraId="23B5696E" w14:textId="407C2665" w:rsidR="00281E07" w:rsidRPr="00836B6C" w:rsidRDefault="00726F40" w:rsidP="00672787">
      <w:pPr>
        <w:numPr>
          <w:ilvl w:val="0"/>
          <w:numId w:val="11"/>
        </w:numPr>
        <w:tabs>
          <w:tab w:val="clear" w:pos="720"/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7F01">
        <w:rPr>
          <w:rStyle w:val="a4"/>
          <w:rFonts w:ascii="Times New Roman" w:eastAsia="sans-serif" w:hAnsi="Times New Roman" w:cs="Times New Roman"/>
          <w:b w:val="0"/>
          <w:bCs w:val="0"/>
          <w:sz w:val="24"/>
          <w:szCs w:val="24"/>
          <w:shd w:val="clear" w:color="auto" w:fill="FFFFFF"/>
          <w:lang w:val="ru-RU"/>
        </w:rPr>
        <w:t>Отсутствие эффективной системы мониторинга и оценки.</w:t>
      </w:r>
    </w:p>
    <w:p w14:paraId="156FE555" w14:textId="77777777" w:rsidR="00836B6C" w:rsidRDefault="00836B6C" w:rsidP="0067278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19A5364" w14:textId="77777777" w:rsidR="00281E07" w:rsidRPr="003E7F01" w:rsidRDefault="00726F40" w:rsidP="0067278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E7F01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ЦЕЛЬ, ЗАДАЧИ ПРОЕКТА</w:t>
      </w:r>
    </w:p>
    <w:p w14:paraId="300DBE58" w14:textId="7C7E5F31" w:rsidR="00281E07" w:rsidRPr="003E7F01" w:rsidRDefault="00726F40" w:rsidP="00836B6C">
      <w:pPr>
        <w:spacing w:line="276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val="ru-RU" w:bidi="ar"/>
        </w:rPr>
      </w:pPr>
      <w:r w:rsidRPr="003E7F01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>Основной целью проекта</w:t>
      </w:r>
      <w:r w:rsidRPr="003E7F01">
        <w:rPr>
          <w:rFonts w:ascii="Times New Roman" w:eastAsia="SimSun" w:hAnsi="Times New Roman" w:cs="Times New Roman"/>
          <w:sz w:val="24"/>
          <w:szCs w:val="24"/>
          <w:lang w:val="ru-RU" w:bidi="ar"/>
        </w:rPr>
        <w:t xml:space="preserve"> является реализация модели профильного обучения путем совершенствования условий для повышения качества образования, расширения возможностей обучающихся в освоении учебных предметов естественно-научной и технологической направленностей, программ дополнительного образования естественно-научной и технической направленностей, а также для практической отработки учебного материала </w:t>
      </w:r>
      <w:r w:rsidR="00CC7273" w:rsidRPr="003E7F01">
        <w:rPr>
          <w:rFonts w:ascii="Times New Roman" w:eastAsia="SimSun" w:hAnsi="Times New Roman" w:cs="Times New Roman"/>
          <w:sz w:val="24"/>
          <w:szCs w:val="24"/>
          <w:lang w:val="ru-RU" w:bidi="ar"/>
        </w:rPr>
        <w:t>по учебным предметам «Математика</w:t>
      </w:r>
      <w:r w:rsidRPr="003E7F01">
        <w:rPr>
          <w:rFonts w:ascii="Times New Roman" w:eastAsia="SimSun" w:hAnsi="Times New Roman" w:cs="Times New Roman"/>
          <w:sz w:val="24"/>
          <w:szCs w:val="24"/>
          <w:lang w:val="ru-RU" w:bidi="ar"/>
        </w:rPr>
        <w:t>», «Физика», «Химия», «Биология».</w:t>
      </w:r>
    </w:p>
    <w:p w14:paraId="1A4C0A74" w14:textId="77777777" w:rsidR="00281E07" w:rsidRPr="00630101" w:rsidRDefault="00726F40" w:rsidP="00672787">
      <w:pPr>
        <w:spacing w:line="276" w:lineRule="auto"/>
        <w:ind w:firstLineChars="302" w:firstLine="728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30101"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 xml:space="preserve">Задачами проекта являются: </w:t>
      </w:r>
    </w:p>
    <w:p w14:paraId="7239C31D" w14:textId="77777777" w:rsidR="00281E07" w:rsidRPr="00630101" w:rsidRDefault="00726F40" w:rsidP="006727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30101">
        <w:rPr>
          <w:rFonts w:ascii="Times New Roman" w:hAnsi="Times New Roman" w:cs="Times New Roman"/>
          <w:sz w:val="24"/>
          <w:szCs w:val="24"/>
          <w:lang w:val="ru-RU"/>
        </w:rPr>
        <w:t>Задача1. Реализация системы оценки качества образования.</w:t>
      </w:r>
    </w:p>
    <w:p w14:paraId="2CFF3638" w14:textId="77777777" w:rsidR="00281E07" w:rsidRPr="00630101" w:rsidRDefault="00726F40" w:rsidP="006727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30101">
        <w:rPr>
          <w:rFonts w:ascii="Times New Roman" w:hAnsi="Times New Roman" w:cs="Times New Roman"/>
          <w:sz w:val="24"/>
          <w:szCs w:val="24"/>
          <w:lang w:val="ru-RU"/>
        </w:rPr>
        <w:t>Задача 2. Создание условий для совершения осознанного выбора дальнейшей траектории обучения выпускниками уровня основного общего образования.</w:t>
      </w:r>
    </w:p>
    <w:p w14:paraId="55CFDC2F" w14:textId="77777777" w:rsidR="00281E07" w:rsidRPr="00630101" w:rsidRDefault="00726F40" w:rsidP="006727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30101">
        <w:rPr>
          <w:rFonts w:ascii="Times New Roman" w:hAnsi="Times New Roman" w:cs="Times New Roman"/>
          <w:sz w:val="24"/>
          <w:szCs w:val="24"/>
          <w:lang w:val="ru-RU"/>
        </w:rPr>
        <w:t>Задача 3. Повышение эффективности профилизации на уровне среднего общего образования.</w:t>
      </w:r>
    </w:p>
    <w:p w14:paraId="223EC8C0" w14:textId="77777777" w:rsidR="00281E07" w:rsidRPr="00630101" w:rsidRDefault="00726F40" w:rsidP="006727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30101">
        <w:rPr>
          <w:rFonts w:ascii="Times New Roman" w:hAnsi="Times New Roman" w:cs="Times New Roman"/>
          <w:sz w:val="24"/>
          <w:szCs w:val="24"/>
          <w:lang w:val="ru-RU"/>
        </w:rPr>
        <w:t>Задача 4. Совершенствование структуры работы методических объединений.</w:t>
      </w:r>
    </w:p>
    <w:p w14:paraId="5DA820C6" w14:textId="77777777" w:rsidR="00281E07" w:rsidRPr="00630101" w:rsidRDefault="00726F40" w:rsidP="006727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30101">
        <w:rPr>
          <w:rFonts w:ascii="Times New Roman" w:hAnsi="Times New Roman" w:cs="Times New Roman"/>
          <w:sz w:val="24"/>
          <w:szCs w:val="24"/>
          <w:lang w:val="ru-RU"/>
        </w:rPr>
        <w:t>Задача 5. Совершенствование управленческих команд как драйвер изменений педагогических кадров.</w:t>
      </w:r>
    </w:p>
    <w:p w14:paraId="15FE4085" w14:textId="77777777" w:rsidR="00281E07" w:rsidRPr="003E7F01" w:rsidRDefault="00726F40" w:rsidP="006727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30101">
        <w:rPr>
          <w:rFonts w:ascii="Times New Roman" w:hAnsi="Times New Roman" w:cs="Times New Roman"/>
          <w:sz w:val="24"/>
          <w:szCs w:val="24"/>
          <w:lang w:val="ru-RU"/>
        </w:rPr>
        <w:t>Задача 6. Совершенствование системы учредительского контроля.</w:t>
      </w:r>
    </w:p>
    <w:p w14:paraId="0B6F5085" w14:textId="77777777" w:rsidR="00281E07" w:rsidRPr="003E7F01" w:rsidRDefault="00281E07" w:rsidP="006727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870B8D6" w14:textId="77777777" w:rsidR="00281E07" w:rsidRPr="003E7F01" w:rsidRDefault="00726F40" w:rsidP="0067278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E7F01">
        <w:rPr>
          <w:rFonts w:ascii="Times New Roman" w:hAnsi="Times New Roman" w:cs="Times New Roman"/>
          <w:b/>
          <w:bCs/>
          <w:sz w:val="24"/>
          <w:szCs w:val="24"/>
          <w:lang w:val="ru-RU"/>
        </w:rPr>
        <w:t>ОСНОВНАЯ ИДЕЯ ПРОЕКТА</w:t>
      </w:r>
    </w:p>
    <w:p w14:paraId="276FBE43" w14:textId="77777777" w:rsidR="00281E07" w:rsidRPr="003E7F01" w:rsidRDefault="00726F40" w:rsidP="00672787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E7F01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Основная идея проекта введения технологического и естественно-научного профилей в районе заключается в создании современной и конкурентоспособной образовательной среды, которая позволит подготовить выпускников, обладающих знаниями и навыками, необходимыми для успешной карьеры в сфере науки, технологий, инженерии и математики, и внести вклад в экономическое и социальное развитие района.</w:t>
      </w:r>
    </w:p>
    <w:p w14:paraId="04E2E5FD" w14:textId="77777777" w:rsidR="00281E07" w:rsidRPr="003E7F01" w:rsidRDefault="00281E07" w:rsidP="00672787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F9DBFA1" w14:textId="77777777" w:rsidR="00281E07" w:rsidRPr="003E7F01" w:rsidRDefault="00726F40" w:rsidP="0067278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E7F01">
        <w:rPr>
          <w:rFonts w:ascii="Times New Roman" w:hAnsi="Times New Roman" w:cs="Times New Roman"/>
          <w:b/>
          <w:bCs/>
          <w:sz w:val="24"/>
          <w:szCs w:val="24"/>
          <w:lang w:val="ru-RU"/>
        </w:rPr>
        <w:t>ИННОВАЦИОННОСТЬ</w:t>
      </w:r>
    </w:p>
    <w:p w14:paraId="31CD371D" w14:textId="77777777" w:rsidR="00281E07" w:rsidRPr="003E7F01" w:rsidRDefault="00726F40" w:rsidP="00672787">
      <w:pPr>
        <w:numPr>
          <w:ilvl w:val="0"/>
          <w:numId w:val="12"/>
        </w:numPr>
        <w:tabs>
          <w:tab w:val="clear" w:pos="425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7F01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Подготовка квалифицированных специалистов в области технологий и науки, способствующих развитию высокотехнологичных производств и созданию новых рабочих мест.</w:t>
      </w:r>
    </w:p>
    <w:p w14:paraId="28C83325" w14:textId="77777777" w:rsidR="00281E07" w:rsidRPr="003E7F01" w:rsidRDefault="00726F40" w:rsidP="00672787">
      <w:pPr>
        <w:numPr>
          <w:ilvl w:val="0"/>
          <w:numId w:val="12"/>
        </w:numPr>
        <w:tabs>
          <w:tab w:val="clear" w:pos="425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7F01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 Ориентация на практическое применение знаний, развитие критического мышления и навыков решения проблем, способствующих повышению качества образования.</w:t>
      </w:r>
    </w:p>
    <w:p w14:paraId="235EE397" w14:textId="77777777" w:rsidR="00281E07" w:rsidRPr="003E7F01" w:rsidRDefault="00726F40" w:rsidP="00672787">
      <w:pPr>
        <w:numPr>
          <w:ilvl w:val="0"/>
          <w:numId w:val="12"/>
        </w:numPr>
        <w:tabs>
          <w:tab w:val="clear" w:pos="425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7F01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Введение инновационных образовательных программ в целях улучшения имиджа улуса и привлечения в него талантливых школьников и педагогов.</w:t>
      </w:r>
    </w:p>
    <w:p w14:paraId="0A4DE6D5" w14:textId="77777777" w:rsidR="00281E07" w:rsidRPr="003E7F01" w:rsidRDefault="00726F40" w:rsidP="00672787">
      <w:pPr>
        <w:numPr>
          <w:ilvl w:val="0"/>
          <w:numId w:val="12"/>
        </w:numPr>
        <w:tabs>
          <w:tab w:val="clear" w:pos="425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7F01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Предоставление возможности получить качественное образование в области технологий и науки в родном улусе.</w:t>
      </w:r>
    </w:p>
    <w:p w14:paraId="699D3E16" w14:textId="77777777" w:rsidR="00281E07" w:rsidRPr="003E7F01" w:rsidRDefault="00726F40" w:rsidP="00672787">
      <w:pPr>
        <w:numPr>
          <w:ilvl w:val="0"/>
          <w:numId w:val="12"/>
        </w:numPr>
        <w:tabs>
          <w:tab w:val="clear" w:pos="425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7F01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Расширение доступа к современным образовательным технологиям и подготовка к профессиям будущего для школьников из разных социальных групп,  способствующих социальной интеграции и повышению равенства возможностей.</w:t>
      </w:r>
    </w:p>
    <w:p w14:paraId="5063C17C" w14:textId="77777777" w:rsidR="00281E07" w:rsidRPr="003E7F01" w:rsidRDefault="00281E07" w:rsidP="00672787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E0296AE" w14:textId="77777777" w:rsidR="00281E07" w:rsidRPr="003E7F01" w:rsidRDefault="00726F40" w:rsidP="0067278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E7F01">
        <w:rPr>
          <w:rFonts w:ascii="Times New Roman" w:hAnsi="Times New Roman" w:cs="Times New Roman"/>
          <w:b/>
          <w:bCs/>
          <w:sz w:val="24"/>
          <w:szCs w:val="24"/>
          <w:lang w:val="ru-RU"/>
        </w:rPr>
        <w:t>ЭТАПЫ РЕАЛИЗАЦИИ ПРОЕКТА</w:t>
      </w:r>
    </w:p>
    <w:p w14:paraId="645B4283" w14:textId="77777777" w:rsidR="00281E07" w:rsidRPr="003E7F01" w:rsidRDefault="00726F40" w:rsidP="0067278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E7F01">
        <w:rPr>
          <w:rFonts w:ascii="Times New Roman" w:hAnsi="Times New Roman" w:cs="Times New Roman"/>
          <w:b/>
          <w:sz w:val="24"/>
          <w:szCs w:val="24"/>
          <w:lang w:val="ru-RU"/>
        </w:rPr>
        <w:t>Подготовительный этап 2025 г.:</w:t>
      </w:r>
    </w:p>
    <w:p w14:paraId="1C13895D" w14:textId="77777777" w:rsidR="00281E07" w:rsidRPr="003E7F01" w:rsidRDefault="00726F40" w:rsidP="006727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7F01">
        <w:rPr>
          <w:rFonts w:ascii="Times New Roman" w:hAnsi="Times New Roman" w:cs="Times New Roman"/>
          <w:sz w:val="24"/>
          <w:szCs w:val="24"/>
          <w:lang w:val="ru-RU"/>
        </w:rPr>
        <w:t>- анализ ресурсов для реализации проекта;</w:t>
      </w:r>
    </w:p>
    <w:p w14:paraId="34896C3C" w14:textId="77777777" w:rsidR="00281E07" w:rsidRPr="003E7F01" w:rsidRDefault="00726F40" w:rsidP="006727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7F01">
        <w:rPr>
          <w:rFonts w:ascii="Times New Roman" w:hAnsi="Times New Roman" w:cs="Times New Roman"/>
          <w:sz w:val="24"/>
          <w:szCs w:val="24"/>
          <w:lang w:val="ru-RU"/>
        </w:rPr>
        <w:t>- создание условий для реализации проекта;</w:t>
      </w:r>
    </w:p>
    <w:p w14:paraId="7541CCAE" w14:textId="6CB66E3B" w:rsidR="00281E07" w:rsidRPr="00672787" w:rsidRDefault="00726F40" w:rsidP="006727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7F01">
        <w:rPr>
          <w:rFonts w:ascii="Times New Roman" w:hAnsi="Times New Roman" w:cs="Times New Roman"/>
          <w:sz w:val="24"/>
          <w:szCs w:val="24"/>
          <w:lang w:val="ru-RU"/>
        </w:rPr>
        <w:lastRenderedPageBreak/>
        <w:t>-организация реализации проекта.</w:t>
      </w:r>
    </w:p>
    <w:p w14:paraId="785637A7" w14:textId="77777777" w:rsidR="00281E07" w:rsidRPr="003E7F01" w:rsidRDefault="00726F40" w:rsidP="0067278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E7F01">
        <w:rPr>
          <w:rFonts w:ascii="Times New Roman" w:hAnsi="Times New Roman" w:cs="Times New Roman"/>
          <w:b/>
          <w:sz w:val="24"/>
          <w:szCs w:val="24"/>
          <w:lang w:val="ru-RU"/>
        </w:rPr>
        <w:t>Основной этап 2025-2027 гг.:</w:t>
      </w:r>
    </w:p>
    <w:p w14:paraId="46DB6905" w14:textId="50086278" w:rsidR="00281E07" w:rsidRPr="00672787" w:rsidRDefault="00726F40" w:rsidP="006727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7F01">
        <w:rPr>
          <w:rFonts w:ascii="Times New Roman" w:hAnsi="Times New Roman" w:cs="Times New Roman"/>
          <w:sz w:val="24"/>
          <w:szCs w:val="24"/>
          <w:lang w:val="ru-RU"/>
        </w:rPr>
        <w:t>- реализация модели профильного обучения.</w:t>
      </w:r>
    </w:p>
    <w:p w14:paraId="6A58B8BC" w14:textId="77777777" w:rsidR="00281E07" w:rsidRPr="003E7F01" w:rsidRDefault="00726F40" w:rsidP="0067278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E7F01">
        <w:rPr>
          <w:rFonts w:ascii="Times New Roman" w:hAnsi="Times New Roman" w:cs="Times New Roman"/>
          <w:b/>
          <w:sz w:val="24"/>
          <w:szCs w:val="24"/>
          <w:lang w:val="ru-RU"/>
        </w:rPr>
        <w:t>Аналитический этап 2027-2028 гг.:</w:t>
      </w:r>
    </w:p>
    <w:p w14:paraId="68B3EEEB" w14:textId="77777777" w:rsidR="00281E07" w:rsidRPr="003E7F01" w:rsidRDefault="00726F40" w:rsidP="006727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7F01">
        <w:rPr>
          <w:rFonts w:ascii="Times New Roman" w:hAnsi="Times New Roman" w:cs="Times New Roman"/>
          <w:sz w:val="24"/>
          <w:szCs w:val="24"/>
          <w:lang w:val="ru-RU"/>
        </w:rPr>
        <w:t>- анализ проделанной работы;</w:t>
      </w:r>
    </w:p>
    <w:p w14:paraId="04DB17B5" w14:textId="22E5E40B" w:rsidR="00281E07" w:rsidRDefault="00726F40" w:rsidP="006727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7F01">
        <w:rPr>
          <w:rFonts w:ascii="Times New Roman" w:hAnsi="Times New Roman" w:cs="Times New Roman"/>
          <w:sz w:val="24"/>
          <w:szCs w:val="24"/>
          <w:lang w:val="ru-RU"/>
        </w:rPr>
        <w:t>- обобщение и распространение опыта.</w:t>
      </w:r>
    </w:p>
    <w:p w14:paraId="686A45E5" w14:textId="77777777" w:rsidR="00672787" w:rsidRPr="00672787" w:rsidRDefault="00672787" w:rsidP="006727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8374C44" w14:textId="482F793E" w:rsidR="00281E07" w:rsidRPr="003E7F01" w:rsidRDefault="00726F40" w:rsidP="005C39D2">
      <w:pPr>
        <w:spacing w:after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E7F01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МЕХАНИЗМЫ РЕАЛИЗАЦИИ</w:t>
      </w:r>
    </w:p>
    <w:tbl>
      <w:tblPr>
        <w:tblStyle w:val="a7"/>
        <w:tblW w:w="10296" w:type="dxa"/>
        <w:tblInd w:w="-176" w:type="dxa"/>
        <w:tblLook w:val="04A0" w:firstRow="1" w:lastRow="0" w:firstColumn="1" w:lastColumn="0" w:noHBand="0" w:noVBand="1"/>
      </w:tblPr>
      <w:tblGrid>
        <w:gridCol w:w="4395"/>
        <w:gridCol w:w="1683"/>
        <w:gridCol w:w="2428"/>
        <w:gridCol w:w="1790"/>
      </w:tblGrid>
      <w:tr w:rsidR="006F1993" w:rsidRPr="003E7F01" w14:paraId="65497E8D" w14:textId="77777777" w:rsidTr="008840E6">
        <w:tc>
          <w:tcPr>
            <w:tcW w:w="4395" w:type="dxa"/>
          </w:tcPr>
          <w:p w14:paraId="4C75820D" w14:textId="77777777" w:rsidR="00281E07" w:rsidRPr="003E7F01" w:rsidRDefault="00726F40" w:rsidP="00672787">
            <w:pPr>
              <w:widowControl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Дорожная карта реализации проекта </w:t>
            </w:r>
          </w:p>
        </w:tc>
        <w:tc>
          <w:tcPr>
            <w:tcW w:w="1683" w:type="dxa"/>
          </w:tcPr>
          <w:p w14:paraId="530B1326" w14:textId="77777777" w:rsidR="00281E07" w:rsidRPr="003E7F01" w:rsidRDefault="00726F40" w:rsidP="00672787">
            <w:pPr>
              <w:widowControl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Сроки </w:t>
            </w:r>
          </w:p>
        </w:tc>
        <w:tc>
          <w:tcPr>
            <w:tcW w:w="2428" w:type="dxa"/>
          </w:tcPr>
          <w:p w14:paraId="6AEA7E41" w14:textId="77777777" w:rsidR="00281E07" w:rsidRPr="003E7F01" w:rsidRDefault="00726F40" w:rsidP="00672787">
            <w:pPr>
              <w:widowControl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Ожидаемый результат </w:t>
            </w:r>
          </w:p>
        </w:tc>
        <w:tc>
          <w:tcPr>
            <w:tcW w:w="1790" w:type="dxa"/>
          </w:tcPr>
          <w:p w14:paraId="40FA8191" w14:textId="77777777" w:rsidR="00281E07" w:rsidRPr="003E7F01" w:rsidRDefault="00726F40" w:rsidP="00672787">
            <w:pPr>
              <w:widowControl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Нормативный документ (при наличии)</w:t>
            </w:r>
          </w:p>
        </w:tc>
      </w:tr>
      <w:tr w:rsidR="006F1993" w:rsidRPr="0043281C" w14:paraId="4EA51A7D" w14:textId="77777777" w:rsidTr="008840E6">
        <w:tc>
          <w:tcPr>
            <w:tcW w:w="10296" w:type="dxa"/>
            <w:gridSpan w:val="4"/>
          </w:tcPr>
          <w:p w14:paraId="4F88D01F" w14:textId="77777777" w:rsidR="00281E07" w:rsidRPr="003E7F01" w:rsidRDefault="00726F40" w:rsidP="00672787">
            <w:pPr>
              <w:widowControl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Задача1. Реализация системы оценки качества образования </w:t>
            </w:r>
          </w:p>
        </w:tc>
      </w:tr>
      <w:tr w:rsidR="006F1993" w:rsidRPr="003E7F01" w14:paraId="3DA5C1EE" w14:textId="77777777" w:rsidTr="008840E6">
        <w:tc>
          <w:tcPr>
            <w:tcW w:w="4395" w:type="dxa"/>
          </w:tcPr>
          <w:p w14:paraId="2EF61676" w14:textId="77777777" w:rsidR="00281E07" w:rsidRPr="003E7F01" w:rsidRDefault="00726F40" w:rsidP="00672787">
            <w:pPr>
              <w:widowControl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 1. Поэлементный анализ ГИА</w:t>
            </w:r>
          </w:p>
        </w:tc>
        <w:tc>
          <w:tcPr>
            <w:tcW w:w="1683" w:type="dxa"/>
          </w:tcPr>
          <w:p w14:paraId="31C879AB" w14:textId="77777777" w:rsidR="00281E07" w:rsidRPr="003E7F01" w:rsidRDefault="00726F40" w:rsidP="00672787">
            <w:pPr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Сентябрь-октябрь 2025г.</w:t>
            </w:r>
          </w:p>
        </w:tc>
        <w:tc>
          <w:tcPr>
            <w:tcW w:w="2428" w:type="dxa"/>
          </w:tcPr>
          <w:p w14:paraId="72F075ED" w14:textId="5FF3E684" w:rsidR="00281E07" w:rsidRPr="003E7F01" w:rsidRDefault="000D769C" w:rsidP="00672787">
            <w:pPr>
              <w:widowControl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Анализ по итогам </w:t>
            </w:r>
            <w:r w:rsidR="00604D9C" w:rsidRPr="003E7F0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1790" w:type="dxa"/>
          </w:tcPr>
          <w:p w14:paraId="0DE8F904" w14:textId="77777777" w:rsidR="00281E07" w:rsidRPr="003E7F01" w:rsidRDefault="001B598A" w:rsidP="00672787">
            <w:pPr>
              <w:widowControl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Справка-анализ</w:t>
            </w:r>
            <w:r w:rsidR="00A0538E" w:rsidRPr="003E7F0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по предметам</w:t>
            </w:r>
          </w:p>
        </w:tc>
      </w:tr>
      <w:tr w:rsidR="006F1993" w:rsidRPr="003E7F01" w14:paraId="67FF4657" w14:textId="77777777" w:rsidTr="008840E6">
        <w:tc>
          <w:tcPr>
            <w:tcW w:w="4395" w:type="dxa"/>
          </w:tcPr>
          <w:p w14:paraId="1B0D9923" w14:textId="77777777" w:rsidR="00281E07" w:rsidRPr="003E7F01" w:rsidRDefault="00726F40" w:rsidP="00672787">
            <w:pPr>
              <w:widowControl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 2. Оценка предметных результатов обучающихся</w:t>
            </w:r>
          </w:p>
        </w:tc>
        <w:tc>
          <w:tcPr>
            <w:tcW w:w="1683" w:type="dxa"/>
          </w:tcPr>
          <w:p w14:paraId="73B886BD" w14:textId="77777777" w:rsidR="00281E07" w:rsidRPr="003E7F01" w:rsidRDefault="00726F40" w:rsidP="00672787">
            <w:pPr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 2025г.</w:t>
            </w:r>
          </w:p>
        </w:tc>
        <w:tc>
          <w:tcPr>
            <w:tcW w:w="2428" w:type="dxa"/>
          </w:tcPr>
          <w:p w14:paraId="0915F541" w14:textId="77777777" w:rsidR="00281E07" w:rsidRPr="003E7F01" w:rsidRDefault="001B598A" w:rsidP="00672787">
            <w:pPr>
              <w:widowControl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Мониторинг предметных результатов </w:t>
            </w:r>
          </w:p>
        </w:tc>
        <w:tc>
          <w:tcPr>
            <w:tcW w:w="1790" w:type="dxa"/>
          </w:tcPr>
          <w:p w14:paraId="2A6E6401" w14:textId="77777777" w:rsidR="00281E07" w:rsidRPr="003E7F01" w:rsidRDefault="001B598A" w:rsidP="00672787">
            <w:pPr>
              <w:widowControl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Анализ</w:t>
            </w:r>
          </w:p>
        </w:tc>
      </w:tr>
      <w:tr w:rsidR="006F1993" w:rsidRPr="003E7F01" w14:paraId="4404BF74" w14:textId="77777777" w:rsidTr="008840E6">
        <w:tc>
          <w:tcPr>
            <w:tcW w:w="4395" w:type="dxa"/>
          </w:tcPr>
          <w:p w14:paraId="473A587D" w14:textId="77777777" w:rsidR="00281E07" w:rsidRPr="003E7F01" w:rsidRDefault="00726F40" w:rsidP="00672787">
            <w:pPr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 3. Исследование педагогических компетенций учителей-предметников</w:t>
            </w:r>
          </w:p>
        </w:tc>
        <w:tc>
          <w:tcPr>
            <w:tcW w:w="1683" w:type="dxa"/>
          </w:tcPr>
          <w:p w14:paraId="246187EE" w14:textId="77777777" w:rsidR="00281E07" w:rsidRPr="003E7F01" w:rsidRDefault="00726F40" w:rsidP="00672787">
            <w:pPr>
              <w:widowControl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Сентябрь-октябрь 2025г.</w:t>
            </w:r>
          </w:p>
        </w:tc>
        <w:tc>
          <w:tcPr>
            <w:tcW w:w="2428" w:type="dxa"/>
          </w:tcPr>
          <w:p w14:paraId="4CA88B1B" w14:textId="77777777" w:rsidR="00281E07" w:rsidRPr="003E7F01" w:rsidRDefault="00A0538E" w:rsidP="00672787">
            <w:pPr>
              <w:widowControl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Выявление педагогических дефицитов </w:t>
            </w:r>
          </w:p>
        </w:tc>
        <w:tc>
          <w:tcPr>
            <w:tcW w:w="1790" w:type="dxa"/>
          </w:tcPr>
          <w:p w14:paraId="78ED55E2" w14:textId="77777777" w:rsidR="00281E07" w:rsidRPr="003E7F01" w:rsidRDefault="00A0538E" w:rsidP="00672787">
            <w:pPr>
              <w:widowControl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Справка-анализ по ОО</w:t>
            </w:r>
          </w:p>
        </w:tc>
      </w:tr>
      <w:tr w:rsidR="006F1993" w:rsidRPr="003E7F01" w14:paraId="3EAFB566" w14:textId="77777777" w:rsidTr="008840E6">
        <w:tc>
          <w:tcPr>
            <w:tcW w:w="4395" w:type="dxa"/>
          </w:tcPr>
          <w:p w14:paraId="0531A4D4" w14:textId="77777777" w:rsidR="00281E07" w:rsidRPr="003E7F01" w:rsidRDefault="00726F40" w:rsidP="00672787">
            <w:pPr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 4. Проведение рейтинга среди ОО</w:t>
            </w:r>
          </w:p>
        </w:tc>
        <w:tc>
          <w:tcPr>
            <w:tcW w:w="1683" w:type="dxa"/>
          </w:tcPr>
          <w:p w14:paraId="5C8D0AC4" w14:textId="77777777" w:rsidR="00281E07" w:rsidRPr="003E7F01" w:rsidRDefault="00726F40" w:rsidP="00672787">
            <w:pPr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течение года </w:t>
            </w:r>
          </w:p>
        </w:tc>
        <w:tc>
          <w:tcPr>
            <w:tcW w:w="2428" w:type="dxa"/>
          </w:tcPr>
          <w:p w14:paraId="29E2F26C" w14:textId="77777777" w:rsidR="00281E07" w:rsidRPr="003E7F01" w:rsidRDefault="00A0538E" w:rsidP="00672787">
            <w:pPr>
              <w:widowControl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Рейтинг среди ОО</w:t>
            </w:r>
          </w:p>
        </w:tc>
        <w:tc>
          <w:tcPr>
            <w:tcW w:w="1790" w:type="dxa"/>
          </w:tcPr>
          <w:p w14:paraId="027ADE53" w14:textId="77777777" w:rsidR="00281E07" w:rsidRPr="003E7F01" w:rsidRDefault="00E30E6A" w:rsidP="00672787">
            <w:pPr>
              <w:widowControl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Справка-анализ по ОО</w:t>
            </w:r>
          </w:p>
        </w:tc>
      </w:tr>
      <w:tr w:rsidR="006F1993" w:rsidRPr="003E7F01" w14:paraId="5FD04C58" w14:textId="77777777" w:rsidTr="008840E6">
        <w:tc>
          <w:tcPr>
            <w:tcW w:w="4395" w:type="dxa"/>
          </w:tcPr>
          <w:p w14:paraId="75CEDA14" w14:textId="77777777" w:rsidR="00281E07" w:rsidRPr="003E7F01" w:rsidRDefault="00726F40" w:rsidP="00672787">
            <w:pPr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 5. Реализация ВСОКО</w:t>
            </w:r>
          </w:p>
        </w:tc>
        <w:tc>
          <w:tcPr>
            <w:tcW w:w="1683" w:type="dxa"/>
          </w:tcPr>
          <w:p w14:paraId="1B9121CF" w14:textId="77777777" w:rsidR="00281E07" w:rsidRPr="003E7F01" w:rsidRDefault="00726F40" w:rsidP="00672787">
            <w:pPr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течение года </w:t>
            </w:r>
          </w:p>
        </w:tc>
        <w:tc>
          <w:tcPr>
            <w:tcW w:w="2428" w:type="dxa"/>
          </w:tcPr>
          <w:p w14:paraId="29CAD572" w14:textId="77777777" w:rsidR="00281E07" w:rsidRPr="003E7F01" w:rsidRDefault="00E30E6A" w:rsidP="00672787">
            <w:pPr>
              <w:widowControl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Мониторинг деятельности ОО</w:t>
            </w:r>
          </w:p>
        </w:tc>
        <w:tc>
          <w:tcPr>
            <w:tcW w:w="1790" w:type="dxa"/>
          </w:tcPr>
          <w:p w14:paraId="656B48AF" w14:textId="77777777" w:rsidR="00281E07" w:rsidRPr="003E7F01" w:rsidRDefault="00E30E6A" w:rsidP="00672787">
            <w:pPr>
              <w:widowControl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Отчет -анализ</w:t>
            </w:r>
          </w:p>
        </w:tc>
      </w:tr>
      <w:tr w:rsidR="006F1993" w:rsidRPr="0043281C" w14:paraId="0C6FF065" w14:textId="77777777" w:rsidTr="008840E6">
        <w:tc>
          <w:tcPr>
            <w:tcW w:w="10296" w:type="dxa"/>
            <w:gridSpan w:val="4"/>
          </w:tcPr>
          <w:p w14:paraId="550DC5F3" w14:textId="77777777" w:rsidR="00281E07" w:rsidRPr="003E7F01" w:rsidRDefault="00726F40" w:rsidP="00672787">
            <w:pPr>
              <w:widowControl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Задача 2. Создание условий для совершения осознанного выбора дальнейшей траектории обучения выпускниками уровня основного общего образования</w:t>
            </w:r>
          </w:p>
        </w:tc>
      </w:tr>
      <w:tr w:rsidR="006F1993" w:rsidRPr="003E7F01" w14:paraId="6B316BB8" w14:textId="77777777" w:rsidTr="008840E6">
        <w:tc>
          <w:tcPr>
            <w:tcW w:w="4395" w:type="dxa"/>
          </w:tcPr>
          <w:p w14:paraId="3D66027F" w14:textId="77777777" w:rsidR="00281E07" w:rsidRPr="003E7F01" w:rsidRDefault="00594DFE" w:rsidP="00672787">
            <w:pPr>
              <w:widowControl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Мероприятие 1. </w:t>
            </w:r>
            <w:r w:rsidR="00726F40"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инновационных площадок в ОО</w:t>
            </w:r>
          </w:p>
        </w:tc>
        <w:tc>
          <w:tcPr>
            <w:tcW w:w="1683" w:type="dxa"/>
          </w:tcPr>
          <w:p w14:paraId="0D7A97A2" w14:textId="77777777" w:rsidR="00281E07" w:rsidRPr="003E7F01" w:rsidRDefault="00E30E6A" w:rsidP="00672787">
            <w:pPr>
              <w:widowControl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2025-2027гг.</w:t>
            </w:r>
          </w:p>
        </w:tc>
        <w:tc>
          <w:tcPr>
            <w:tcW w:w="2428" w:type="dxa"/>
          </w:tcPr>
          <w:p w14:paraId="3317DEFF" w14:textId="77777777" w:rsidR="00281E07" w:rsidRPr="003E7F01" w:rsidRDefault="00E30E6A" w:rsidP="00672787">
            <w:pPr>
              <w:widowControl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Инновационные площадки </w:t>
            </w:r>
          </w:p>
        </w:tc>
        <w:tc>
          <w:tcPr>
            <w:tcW w:w="1790" w:type="dxa"/>
          </w:tcPr>
          <w:p w14:paraId="35D29881" w14:textId="77777777" w:rsidR="00281E07" w:rsidRPr="003E7F01" w:rsidRDefault="00E30E6A" w:rsidP="00672787">
            <w:pPr>
              <w:widowControl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Программа </w:t>
            </w:r>
          </w:p>
        </w:tc>
      </w:tr>
      <w:tr w:rsidR="006F1993" w:rsidRPr="00BA5840" w14:paraId="59EC0CA7" w14:textId="77777777" w:rsidTr="008840E6">
        <w:tc>
          <w:tcPr>
            <w:tcW w:w="4395" w:type="dxa"/>
          </w:tcPr>
          <w:p w14:paraId="61FE7065" w14:textId="6353C40C" w:rsidR="00281E07" w:rsidRPr="003E7F01" w:rsidRDefault="00594DFE" w:rsidP="00672787">
            <w:pPr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Мероприятие 2. </w:t>
            </w:r>
            <w:r w:rsidR="00726F40"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и реализация фирменных классов</w:t>
            </w:r>
            <w:r w:rsidR="00E30E6A"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технологическому и </w:t>
            </w:r>
            <w:r w:rsidR="008D74B2"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естественно-научному направлениям</w:t>
            </w:r>
            <w:r w:rsidR="00E30E6A"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83" w:type="dxa"/>
          </w:tcPr>
          <w:p w14:paraId="792ACAF3" w14:textId="77777777" w:rsidR="00281E07" w:rsidRPr="003E7F01" w:rsidRDefault="00E30E6A" w:rsidP="00672787">
            <w:pPr>
              <w:widowControl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2025-2027гг.</w:t>
            </w:r>
          </w:p>
        </w:tc>
        <w:tc>
          <w:tcPr>
            <w:tcW w:w="2428" w:type="dxa"/>
          </w:tcPr>
          <w:p w14:paraId="79B8BA92" w14:textId="77777777" w:rsidR="00281E07" w:rsidRPr="003E7F01" w:rsidRDefault="00E30E6A" w:rsidP="00672787">
            <w:pPr>
              <w:widowControl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Увеличение доли  фирменных классов</w:t>
            </w:r>
          </w:p>
        </w:tc>
        <w:tc>
          <w:tcPr>
            <w:tcW w:w="1790" w:type="dxa"/>
          </w:tcPr>
          <w:p w14:paraId="3EDA5B44" w14:textId="77777777" w:rsidR="00281E07" w:rsidRPr="003E7F01" w:rsidRDefault="00E30E6A" w:rsidP="00672787">
            <w:pPr>
              <w:widowControl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Положение, приказ, программы фирменных классов</w:t>
            </w:r>
          </w:p>
        </w:tc>
      </w:tr>
      <w:tr w:rsidR="006F1993" w:rsidRPr="003E7F01" w14:paraId="0276BAC9" w14:textId="77777777" w:rsidTr="008840E6">
        <w:tc>
          <w:tcPr>
            <w:tcW w:w="4395" w:type="dxa"/>
          </w:tcPr>
          <w:p w14:paraId="4FAE5169" w14:textId="77777777" w:rsidR="00281E07" w:rsidRPr="003E7F01" w:rsidRDefault="00594DFE" w:rsidP="00672787">
            <w:pPr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Мероприятие 3. </w:t>
            </w:r>
            <w:r w:rsidR="00726F40"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Реализация проекта «Идэбил»</w:t>
            </w:r>
          </w:p>
        </w:tc>
        <w:tc>
          <w:tcPr>
            <w:tcW w:w="1683" w:type="dxa"/>
          </w:tcPr>
          <w:p w14:paraId="6D7614D0" w14:textId="77777777" w:rsidR="00281E07" w:rsidRPr="003E7F01" w:rsidRDefault="00515861" w:rsidP="00672787">
            <w:pPr>
              <w:widowControl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2025-2027гг.</w:t>
            </w:r>
          </w:p>
        </w:tc>
        <w:tc>
          <w:tcPr>
            <w:tcW w:w="2428" w:type="dxa"/>
          </w:tcPr>
          <w:p w14:paraId="66097070" w14:textId="77777777" w:rsidR="00281E07" w:rsidRPr="003E7F01" w:rsidRDefault="00515861" w:rsidP="00672787">
            <w:pPr>
              <w:widowControl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Увеличение доли обучающихся, вовлеченных в проект </w:t>
            </w:r>
          </w:p>
        </w:tc>
        <w:tc>
          <w:tcPr>
            <w:tcW w:w="1790" w:type="dxa"/>
          </w:tcPr>
          <w:p w14:paraId="132B62B7" w14:textId="77777777" w:rsidR="00281E07" w:rsidRPr="003E7F01" w:rsidRDefault="00515861" w:rsidP="00672787">
            <w:pPr>
              <w:widowControl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6F1993" w:rsidRPr="003E7F01" w14:paraId="4A31E53A" w14:textId="77777777" w:rsidTr="008840E6">
        <w:tc>
          <w:tcPr>
            <w:tcW w:w="4395" w:type="dxa"/>
          </w:tcPr>
          <w:p w14:paraId="1FE85C41" w14:textId="77777777" w:rsidR="00281E07" w:rsidRPr="003E7F01" w:rsidRDefault="00594DFE" w:rsidP="00672787">
            <w:pPr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Мероприятие 4. </w:t>
            </w:r>
            <w:r w:rsidR="00726F40"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Реализация проекта «Моя первая зарплата»</w:t>
            </w:r>
          </w:p>
        </w:tc>
        <w:tc>
          <w:tcPr>
            <w:tcW w:w="1683" w:type="dxa"/>
          </w:tcPr>
          <w:p w14:paraId="3027FC0A" w14:textId="77777777" w:rsidR="00281E07" w:rsidRPr="003E7F01" w:rsidRDefault="009D5F9F" w:rsidP="00672787">
            <w:pPr>
              <w:widowControl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2025-2027гг.</w:t>
            </w:r>
          </w:p>
        </w:tc>
        <w:tc>
          <w:tcPr>
            <w:tcW w:w="2428" w:type="dxa"/>
          </w:tcPr>
          <w:p w14:paraId="08FCCE9F" w14:textId="77777777" w:rsidR="00281E07" w:rsidRPr="003E7F01" w:rsidRDefault="009D5F9F" w:rsidP="00672787">
            <w:pPr>
              <w:widowControl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Увеличение доли обучающихся, имеющих заработную плату </w:t>
            </w:r>
          </w:p>
        </w:tc>
        <w:tc>
          <w:tcPr>
            <w:tcW w:w="1790" w:type="dxa"/>
          </w:tcPr>
          <w:p w14:paraId="658F6C12" w14:textId="77777777" w:rsidR="00281E07" w:rsidRPr="003E7F01" w:rsidRDefault="009D5F9F" w:rsidP="00672787">
            <w:pPr>
              <w:widowControl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6F1993" w:rsidRPr="003E7F01" w14:paraId="2DDF2591" w14:textId="77777777" w:rsidTr="008840E6">
        <w:tc>
          <w:tcPr>
            <w:tcW w:w="4395" w:type="dxa"/>
          </w:tcPr>
          <w:p w14:paraId="7733B11E" w14:textId="77777777" w:rsidR="00281E07" w:rsidRPr="003E7F01" w:rsidRDefault="00594DFE" w:rsidP="00672787">
            <w:pPr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Мероприятие 5. </w:t>
            </w:r>
            <w:r w:rsidR="00726F40"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Реализация ИМР ученика</w:t>
            </w:r>
          </w:p>
        </w:tc>
        <w:tc>
          <w:tcPr>
            <w:tcW w:w="1683" w:type="dxa"/>
          </w:tcPr>
          <w:p w14:paraId="151EBDF1" w14:textId="77777777" w:rsidR="00281E07" w:rsidRPr="003E7F01" w:rsidRDefault="009D5F9F" w:rsidP="00672787">
            <w:pPr>
              <w:widowControl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2025-2027гг.</w:t>
            </w:r>
          </w:p>
        </w:tc>
        <w:tc>
          <w:tcPr>
            <w:tcW w:w="2428" w:type="dxa"/>
          </w:tcPr>
          <w:p w14:paraId="57698BB5" w14:textId="77777777" w:rsidR="00281E07" w:rsidRPr="003E7F01" w:rsidRDefault="009D5F9F" w:rsidP="00672787">
            <w:pPr>
              <w:widowControl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Доля обучающихся с ИМР </w:t>
            </w:r>
          </w:p>
        </w:tc>
        <w:tc>
          <w:tcPr>
            <w:tcW w:w="1790" w:type="dxa"/>
          </w:tcPr>
          <w:p w14:paraId="072191B3" w14:textId="77777777" w:rsidR="00281E07" w:rsidRPr="003E7F01" w:rsidRDefault="009D5F9F" w:rsidP="00672787">
            <w:pPr>
              <w:widowControl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ИМР обучающихся </w:t>
            </w:r>
          </w:p>
        </w:tc>
      </w:tr>
      <w:tr w:rsidR="006F1993" w:rsidRPr="003E7F01" w14:paraId="67388292" w14:textId="77777777" w:rsidTr="008840E6">
        <w:tc>
          <w:tcPr>
            <w:tcW w:w="4395" w:type="dxa"/>
          </w:tcPr>
          <w:p w14:paraId="64B10596" w14:textId="77777777" w:rsidR="00281E07" w:rsidRPr="003E7F01" w:rsidRDefault="00594DFE" w:rsidP="00672787">
            <w:pPr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Мероприятие 6. </w:t>
            </w:r>
            <w:r w:rsidR="00726F40"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Совершенствование </w:t>
            </w:r>
            <w:r w:rsidR="00726F40"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работы по предпрофильной подготовке обучающихся</w:t>
            </w:r>
          </w:p>
        </w:tc>
        <w:tc>
          <w:tcPr>
            <w:tcW w:w="1683" w:type="dxa"/>
          </w:tcPr>
          <w:p w14:paraId="76304A7E" w14:textId="77777777" w:rsidR="00281E07" w:rsidRPr="003E7F01" w:rsidRDefault="0015534B" w:rsidP="00672787">
            <w:pPr>
              <w:widowControl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2025-2027гг.</w:t>
            </w:r>
          </w:p>
        </w:tc>
        <w:tc>
          <w:tcPr>
            <w:tcW w:w="2428" w:type="dxa"/>
          </w:tcPr>
          <w:p w14:paraId="35A6BF68" w14:textId="77777777" w:rsidR="00281E07" w:rsidRPr="003E7F01" w:rsidRDefault="0015534B" w:rsidP="00672787">
            <w:pPr>
              <w:widowControl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Реализация </w:t>
            </w:r>
            <w:r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предпрофильной подготовки обучающихся</w:t>
            </w:r>
          </w:p>
        </w:tc>
        <w:tc>
          <w:tcPr>
            <w:tcW w:w="1790" w:type="dxa"/>
          </w:tcPr>
          <w:p w14:paraId="5909C788" w14:textId="77777777" w:rsidR="00281E07" w:rsidRPr="003E7F01" w:rsidRDefault="0015534B" w:rsidP="00672787">
            <w:pPr>
              <w:widowControl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 xml:space="preserve">Программа </w:t>
            </w:r>
          </w:p>
        </w:tc>
      </w:tr>
      <w:tr w:rsidR="006F1993" w:rsidRPr="0043281C" w14:paraId="7B7AB8E4" w14:textId="77777777" w:rsidTr="008840E6">
        <w:tc>
          <w:tcPr>
            <w:tcW w:w="10296" w:type="dxa"/>
            <w:gridSpan w:val="4"/>
          </w:tcPr>
          <w:p w14:paraId="64D932B2" w14:textId="604B14B7" w:rsidR="00281E07" w:rsidRPr="003E7F01" w:rsidRDefault="00726F40" w:rsidP="00672787">
            <w:pPr>
              <w:widowControl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Задача 3. Повышение эффективности профилизации на уровне среднего общего образования</w:t>
            </w:r>
          </w:p>
        </w:tc>
      </w:tr>
      <w:tr w:rsidR="006F1993" w:rsidRPr="003E7F01" w14:paraId="3393FE5C" w14:textId="77777777" w:rsidTr="008840E6">
        <w:trPr>
          <w:trHeight w:val="90"/>
        </w:trPr>
        <w:tc>
          <w:tcPr>
            <w:tcW w:w="4395" w:type="dxa"/>
          </w:tcPr>
          <w:p w14:paraId="2E14080D" w14:textId="77777777" w:rsidR="00281E07" w:rsidRPr="003E7F01" w:rsidRDefault="00594DFE" w:rsidP="00672787">
            <w:pPr>
              <w:widowControl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Мероприятие 1. </w:t>
            </w:r>
            <w:r w:rsidR="00726F40"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Исследование запроса обучающихся, предметных компетенций  </w:t>
            </w:r>
          </w:p>
        </w:tc>
        <w:tc>
          <w:tcPr>
            <w:tcW w:w="1683" w:type="dxa"/>
          </w:tcPr>
          <w:p w14:paraId="5185B310" w14:textId="77777777" w:rsidR="00281E07" w:rsidRPr="003E7F01" w:rsidRDefault="001D3B85" w:rsidP="00672787">
            <w:pPr>
              <w:widowControl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Сентябрь-октябрь 2025г.</w:t>
            </w:r>
          </w:p>
        </w:tc>
        <w:tc>
          <w:tcPr>
            <w:tcW w:w="2428" w:type="dxa"/>
          </w:tcPr>
          <w:p w14:paraId="11334C93" w14:textId="77777777" w:rsidR="00281E07" w:rsidRPr="003E7F01" w:rsidRDefault="00C56328" w:rsidP="00672787">
            <w:pPr>
              <w:widowControl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Анализ выбора предметов </w:t>
            </w:r>
          </w:p>
        </w:tc>
        <w:tc>
          <w:tcPr>
            <w:tcW w:w="1790" w:type="dxa"/>
          </w:tcPr>
          <w:p w14:paraId="780D5C1F" w14:textId="77777777" w:rsidR="00281E07" w:rsidRPr="003E7F01" w:rsidRDefault="00C56328" w:rsidP="00672787">
            <w:pPr>
              <w:widowControl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Справка-анализ</w:t>
            </w:r>
          </w:p>
        </w:tc>
      </w:tr>
      <w:tr w:rsidR="006F1993" w:rsidRPr="003E7F01" w14:paraId="50A1057B" w14:textId="77777777" w:rsidTr="008840E6">
        <w:tc>
          <w:tcPr>
            <w:tcW w:w="4395" w:type="dxa"/>
          </w:tcPr>
          <w:p w14:paraId="4F91D4E1" w14:textId="77777777" w:rsidR="00281E07" w:rsidRPr="003E7F01" w:rsidRDefault="00594DFE" w:rsidP="00672787">
            <w:pPr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Мероприятие 2. </w:t>
            </w:r>
            <w:r w:rsidR="00726F40"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Регулирование выбора  профиля образовательного учреждения</w:t>
            </w:r>
          </w:p>
          <w:p w14:paraId="28A0A431" w14:textId="77777777" w:rsidR="00281E07" w:rsidRPr="003E7F01" w:rsidRDefault="00281E07" w:rsidP="00672787">
            <w:pPr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83" w:type="dxa"/>
          </w:tcPr>
          <w:p w14:paraId="35C7A738" w14:textId="77777777" w:rsidR="00281E07" w:rsidRPr="003E7F01" w:rsidRDefault="001D3B85" w:rsidP="00672787">
            <w:pPr>
              <w:widowControl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Сентябрь 2025г.</w:t>
            </w:r>
          </w:p>
        </w:tc>
        <w:tc>
          <w:tcPr>
            <w:tcW w:w="2428" w:type="dxa"/>
          </w:tcPr>
          <w:p w14:paraId="4766EAC2" w14:textId="77777777" w:rsidR="00281E07" w:rsidRPr="003E7F01" w:rsidRDefault="00D91509" w:rsidP="00672787">
            <w:pPr>
              <w:widowControl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Доля ОО с профилями </w:t>
            </w:r>
          </w:p>
        </w:tc>
        <w:tc>
          <w:tcPr>
            <w:tcW w:w="1790" w:type="dxa"/>
          </w:tcPr>
          <w:p w14:paraId="5248DF08" w14:textId="77777777" w:rsidR="00281E07" w:rsidRPr="003E7F01" w:rsidRDefault="00D91509" w:rsidP="00672787">
            <w:pPr>
              <w:widowControl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6F1993" w:rsidRPr="003E7F01" w14:paraId="7621BE7A" w14:textId="77777777" w:rsidTr="008840E6">
        <w:tc>
          <w:tcPr>
            <w:tcW w:w="4395" w:type="dxa"/>
          </w:tcPr>
          <w:p w14:paraId="4C5C15C7" w14:textId="77777777" w:rsidR="00281E07" w:rsidRPr="003E7F01" w:rsidRDefault="00594DFE" w:rsidP="00672787">
            <w:pPr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Мероприятие 3. </w:t>
            </w:r>
            <w:r w:rsidR="00726F40"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Совершенствование профильного обучения</w:t>
            </w:r>
            <w:r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технологического и естественно-научного направлений</w:t>
            </w:r>
          </w:p>
          <w:p w14:paraId="03BC41D2" w14:textId="77777777" w:rsidR="00281E07" w:rsidRPr="003E7F01" w:rsidRDefault="00281E07" w:rsidP="00672787">
            <w:pPr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83" w:type="dxa"/>
          </w:tcPr>
          <w:p w14:paraId="6835D68D" w14:textId="77777777" w:rsidR="00281E07" w:rsidRPr="003E7F01" w:rsidRDefault="009828E8" w:rsidP="00672787">
            <w:pPr>
              <w:widowControl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2025-2027гг.</w:t>
            </w:r>
          </w:p>
        </w:tc>
        <w:tc>
          <w:tcPr>
            <w:tcW w:w="2428" w:type="dxa"/>
          </w:tcPr>
          <w:p w14:paraId="3E1FFEA6" w14:textId="6ADA7AAC" w:rsidR="00281E07" w:rsidRPr="00630101" w:rsidRDefault="00D91509" w:rsidP="00672787">
            <w:pPr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Доля ОО с профилями </w:t>
            </w:r>
            <w:r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технологического и е</w:t>
            </w:r>
            <w:r w:rsidR="006301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стественно-научного направлений</w:t>
            </w:r>
          </w:p>
        </w:tc>
        <w:tc>
          <w:tcPr>
            <w:tcW w:w="1790" w:type="dxa"/>
          </w:tcPr>
          <w:p w14:paraId="6C78ECCF" w14:textId="77777777" w:rsidR="00281E07" w:rsidRPr="003E7F01" w:rsidRDefault="00D91509" w:rsidP="00672787">
            <w:pPr>
              <w:widowControl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Справка</w:t>
            </w:r>
          </w:p>
        </w:tc>
      </w:tr>
      <w:tr w:rsidR="006F1993" w:rsidRPr="0043281C" w14:paraId="043D5017" w14:textId="77777777" w:rsidTr="008840E6">
        <w:tc>
          <w:tcPr>
            <w:tcW w:w="10296" w:type="dxa"/>
            <w:gridSpan w:val="4"/>
          </w:tcPr>
          <w:p w14:paraId="07954323" w14:textId="77777777" w:rsidR="00281E07" w:rsidRPr="003E7F01" w:rsidRDefault="00726F40" w:rsidP="00672787">
            <w:pPr>
              <w:widowControl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Задача 4. Совершенствование структуры работы методических объединений</w:t>
            </w:r>
          </w:p>
        </w:tc>
      </w:tr>
      <w:tr w:rsidR="006F1993" w:rsidRPr="003E7F01" w14:paraId="00E6BEC4" w14:textId="77777777" w:rsidTr="008840E6">
        <w:tc>
          <w:tcPr>
            <w:tcW w:w="4395" w:type="dxa"/>
          </w:tcPr>
          <w:p w14:paraId="3F362293" w14:textId="77777777" w:rsidR="00281E07" w:rsidRPr="003E7F01" w:rsidRDefault="00594DFE" w:rsidP="00672787">
            <w:pPr>
              <w:widowControl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Мероприятие 1. </w:t>
            </w:r>
            <w:r w:rsidR="00726F40"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предметных семинаров на основе поэлементного анализа результатов ГИА</w:t>
            </w:r>
          </w:p>
        </w:tc>
        <w:tc>
          <w:tcPr>
            <w:tcW w:w="1683" w:type="dxa"/>
          </w:tcPr>
          <w:p w14:paraId="1AD93F4A" w14:textId="77777777" w:rsidR="00281E07" w:rsidRPr="003E7F01" w:rsidRDefault="00D21055" w:rsidP="00672787">
            <w:pPr>
              <w:widowControl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428" w:type="dxa"/>
          </w:tcPr>
          <w:p w14:paraId="1B5DC437" w14:textId="0A8E2FCE" w:rsidR="00281E07" w:rsidRPr="003E7F01" w:rsidRDefault="00604D9C" w:rsidP="00672787">
            <w:pPr>
              <w:widowControl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Увеличение доли учителей-предметников, принявших участие на семинаре </w:t>
            </w:r>
          </w:p>
        </w:tc>
        <w:tc>
          <w:tcPr>
            <w:tcW w:w="1790" w:type="dxa"/>
          </w:tcPr>
          <w:p w14:paraId="773D2CA5" w14:textId="1061C03F" w:rsidR="00281E07" w:rsidRPr="003E7F01" w:rsidRDefault="00604D9C" w:rsidP="00672787">
            <w:pPr>
              <w:widowControl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Программа </w:t>
            </w:r>
          </w:p>
        </w:tc>
      </w:tr>
      <w:tr w:rsidR="006F1993" w:rsidRPr="003E7F01" w14:paraId="0545FC6C" w14:textId="77777777" w:rsidTr="008840E6">
        <w:tc>
          <w:tcPr>
            <w:tcW w:w="4395" w:type="dxa"/>
          </w:tcPr>
          <w:p w14:paraId="2F310C64" w14:textId="77777777" w:rsidR="00281E07" w:rsidRPr="003E7F01" w:rsidRDefault="00594DFE" w:rsidP="00672787">
            <w:pPr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Мероприятие 2. </w:t>
            </w:r>
            <w:r w:rsidR="00726F40"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Повышение квалификации учителей-предмтеников, обучение экспертов ГИА</w:t>
            </w:r>
          </w:p>
        </w:tc>
        <w:tc>
          <w:tcPr>
            <w:tcW w:w="1683" w:type="dxa"/>
          </w:tcPr>
          <w:p w14:paraId="07B53219" w14:textId="2D966F01" w:rsidR="00281E07" w:rsidRPr="003E7F01" w:rsidRDefault="00604D9C" w:rsidP="00672787">
            <w:pPr>
              <w:widowControl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В течение года </w:t>
            </w:r>
          </w:p>
        </w:tc>
        <w:tc>
          <w:tcPr>
            <w:tcW w:w="2428" w:type="dxa"/>
          </w:tcPr>
          <w:p w14:paraId="4D4F98EC" w14:textId="333ADE29" w:rsidR="00281E07" w:rsidRPr="003E7F01" w:rsidRDefault="00604D9C" w:rsidP="00672787">
            <w:pPr>
              <w:widowControl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Повышение квалификации педагогов</w:t>
            </w:r>
          </w:p>
        </w:tc>
        <w:tc>
          <w:tcPr>
            <w:tcW w:w="1790" w:type="dxa"/>
          </w:tcPr>
          <w:p w14:paraId="01AA81E6" w14:textId="2AC1B151" w:rsidR="00281E07" w:rsidRPr="003E7F01" w:rsidRDefault="00604D9C" w:rsidP="00672787">
            <w:pPr>
              <w:widowControl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Удостоверение </w:t>
            </w:r>
          </w:p>
        </w:tc>
      </w:tr>
      <w:tr w:rsidR="006F1993" w:rsidRPr="003E7F01" w14:paraId="27BEED1A" w14:textId="77777777" w:rsidTr="008840E6">
        <w:tc>
          <w:tcPr>
            <w:tcW w:w="4395" w:type="dxa"/>
          </w:tcPr>
          <w:p w14:paraId="68F160A0" w14:textId="77777777" w:rsidR="00281E07" w:rsidRPr="003E7F01" w:rsidRDefault="00594DFE" w:rsidP="00672787">
            <w:pPr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Мероприятие 3. </w:t>
            </w:r>
            <w:r w:rsidR="00726F40"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Реализация сетевых образовательных</w:t>
            </w:r>
          </w:p>
          <w:p w14:paraId="29A7309D" w14:textId="3398BACE" w:rsidR="00281E07" w:rsidRPr="003E7F01" w:rsidRDefault="00726F40" w:rsidP="00672787">
            <w:pPr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</w:t>
            </w:r>
          </w:p>
        </w:tc>
        <w:tc>
          <w:tcPr>
            <w:tcW w:w="1683" w:type="dxa"/>
          </w:tcPr>
          <w:p w14:paraId="0E00CA49" w14:textId="4DCA87C8" w:rsidR="00281E07" w:rsidRPr="003E7F01" w:rsidRDefault="00604D9C" w:rsidP="00672787">
            <w:pPr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2025-2027гг. </w:t>
            </w:r>
          </w:p>
        </w:tc>
        <w:tc>
          <w:tcPr>
            <w:tcW w:w="2428" w:type="dxa"/>
          </w:tcPr>
          <w:p w14:paraId="4F5CFE6D" w14:textId="74FCE878" w:rsidR="00281E07" w:rsidRPr="003E7F01" w:rsidRDefault="00604D9C" w:rsidP="00672787">
            <w:pPr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Сетевая образовательная программа </w:t>
            </w:r>
          </w:p>
        </w:tc>
        <w:tc>
          <w:tcPr>
            <w:tcW w:w="1790" w:type="dxa"/>
          </w:tcPr>
          <w:p w14:paraId="3D99865F" w14:textId="77777777" w:rsidR="00281E07" w:rsidRPr="003E7F01" w:rsidRDefault="00281E07" w:rsidP="00672787">
            <w:pPr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5C4BE22" w14:textId="241F7EC4" w:rsidR="00281E07" w:rsidRPr="003E7F01" w:rsidRDefault="00604D9C" w:rsidP="00672787">
            <w:pPr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Программа </w:t>
            </w:r>
          </w:p>
        </w:tc>
      </w:tr>
      <w:tr w:rsidR="006F1993" w:rsidRPr="003E7F01" w14:paraId="0C96FE2D" w14:textId="77777777" w:rsidTr="008840E6">
        <w:tc>
          <w:tcPr>
            <w:tcW w:w="4395" w:type="dxa"/>
          </w:tcPr>
          <w:p w14:paraId="629AD49C" w14:textId="77777777" w:rsidR="00594DFE" w:rsidRPr="003E7F01" w:rsidRDefault="00594DFE" w:rsidP="00672787">
            <w:pPr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 4. Разработка интерактивной</w:t>
            </w:r>
          </w:p>
          <w:p w14:paraId="68DB6087" w14:textId="77777777" w:rsidR="00594DFE" w:rsidRPr="003E7F01" w:rsidRDefault="00594DFE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карта системы  взаимообучения педагогов</w:t>
            </w:r>
          </w:p>
        </w:tc>
        <w:tc>
          <w:tcPr>
            <w:tcW w:w="1683" w:type="dxa"/>
          </w:tcPr>
          <w:p w14:paraId="4312FE8C" w14:textId="44CCDC50" w:rsidR="00594DFE" w:rsidRPr="003E7F01" w:rsidRDefault="00604D9C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2025-2027гг. </w:t>
            </w:r>
          </w:p>
        </w:tc>
        <w:tc>
          <w:tcPr>
            <w:tcW w:w="2428" w:type="dxa"/>
          </w:tcPr>
          <w:p w14:paraId="4ABC2317" w14:textId="1DFC968F" w:rsidR="00594DFE" w:rsidRPr="003E7F01" w:rsidRDefault="00604D9C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Взаимообучение педагогов </w:t>
            </w:r>
          </w:p>
        </w:tc>
        <w:tc>
          <w:tcPr>
            <w:tcW w:w="1790" w:type="dxa"/>
          </w:tcPr>
          <w:p w14:paraId="2E9B0837" w14:textId="5A3B8E2F" w:rsidR="00594DFE" w:rsidRPr="003E7F01" w:rsidRDefault="00604D9C" w:rsidP="006727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 </w:t>
            </w:r>
          </w:p>
        </w:tc>
      </w:tr>
      <w:tr w:rsidR="006F1993" w:rsidRPr="003E7F01" w14:paraId="42C1003A" w14:textId="77777777" w:rsidTr="008840E6">
        <w:tc>
          <w:tcPr>
            <w:tcW w:w="4395" w:type="dxa"/>
          </w:tcPr>
          <w:p w14:paraId="17A1AFCF" w14:textId="77777777" w:rsidR="00281E07" w:rsidRPr="003E7F01" w:rsidRDefault="00594DFE" w:rsidP="00672787">
            <w:pPr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Мероприятие 5. </w:t>
            </w:r>
            <w:r w:rsidR="00726F40"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дискуссионных</w:t>
            </w:r>
          </w:p>
          <w:p w14:paraId="30E2592A" w14:textId="77777777" w:rsidR="00281E07" w:rsidRPr="003E7F01" w:rsidRDefault="00726F40" w:rsidP="00672787">
            <w:pPr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площадок по теме ГИА</w:t>
            </w:r>
          </w:p>
        </w:tc>
        <w:tc>
          <w:tcPr>
            <w:tcW w:w="1683" w:type="dxa"/>
          </w:tcPr>
          <w:p w14:paraId="7683663D" w14:textId="3C5C2213" w:rsidR="00281E07" w:rsidRPr="003E7F01" w:rsidRDefault="00604D9C" w:rsidP="00672787">
            <w:pPr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течение года </w:t>
            </w:r>
          </w:p>
        </w:tc>
        <w:tc>
          <w:tcPr>
            <w:tcW w:w="2428" w:type="dxa"/>
          </w:tcPr>
          <w:p w14:paraId="29F62507" w14:textId="13F1D14C" w:rsidR="00281E07" w:rsidRPr="003E7F01" w:rsidRDefault="00604D9C" w:rsidP="00672787">
            <w:pPr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Принятие резолюции </w:t>
            </w:r>
          </w:p>
        </w:tc>
        <w:tc>
          <w:tcPr>
            <w:tcW w:w="1790" w:type="dxa"/>
          </w:tcPr>
          <w:p w14:paraId="62F7428D" w14:textId="5DBCA200" w:rsidR="00281E07" w:rsidRPr="003E7F01" w:rsidRDefault="00604D9C" w:rsidP="00672787">
            <w:pPr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Резолюция </w:t>
            </w:r>
          </w:p>
        </w:tc>
      </w:tr>
      <w:tr w:rsidR="006F1993" w:rsidRPr="0043281C" w14:paraId="0A2D6826" w14:textId="77777777" w:rsidTr="008840E6">
        <w:tc>
          <w:tcPr>
            <w:tcW w:w="10296" w:type="dxa"/>
            <w:gridSpan w:val="4"/>
          </w:tcPr>
          <w:p w14:paraId="01328538" w14:textId="77777777" w:rsidR="00281E07" w:rsidRPr="003E7F01" w:rsidRDefault="00726F40" w:rsidP="00672787">
            <w:pPr>
              <w:widowControl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Задача 5. Совершенствование управленческих команд как драйвер изменений педагогических кадров</w:t>
            </w:r>
          </w:p>
        </w:tc>
      </w:tr>
      <w:tr w:rsidR="006F1993" w:rsidRPr="003E7F01" w14:paraId="39607B73" w14:textId="77777777" w:rsidTr="008840E6">
        <w:tc>
          <w:tcPr>
            <w:tcW w:w="4395" w:type="dxa"/>
          </w:tcPr>
          <w:p w14:paraId="0B013321" w14:textId="77777777" w:rsidR="00281E07" w:rsidRPr="003E7F01" w:rsidRDefault="00594DFE" w:rsidP="00672787">
            <w:pPr>
              <w:widowControl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</w:t>
            </w:r>
            <w:r w:rsidRPr="003E7F0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1. </w:t>
            </w:r>
            <w:r w:rsidR="00726F40" w:rsidRPr="003E7F0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Собеседование с руководителями ОО по подготовке к ГИА</w:t>
            </w:r>
          </w:p>
          <w:p w14:paraId="4813363E" w14:textId="77777777" w:rsidR="00281E07" w:rsidRPr="003E7F01" w:rsidRDefault="00281E07" w:rsidP="00672787">
            <w:pPr>
              <w:widowControl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683" w:type="dxa"/>
          </w:tcPr>
          <w:p w14:paraId="2414C207" w14:textId="6A8FA9A6" w:rsidR="00281E07" w:rsidRPr="003E7F01" w:rsidRDefault="00604D9C" w:rsidP="00672787">
            <w:pPr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Май 2026г. </w:t>
            </w:r>
          </w:p>
        </w:tc>
        <w:tc>
          <w:tcPr>
            <w:tcW w:w="2428" w:type="dxa"/>
          </w:tcPr>
          <w:p w14:paraId="4B644C13" w14:textId="31FDFB65" w:rsidR="00281E07" w:rsidRPr="003E7F01" w:rsidRDefault="00604D9C" w:rsidP="00672787">
            <w:pPr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 деятельности ОО</w:t>
            </w:r>
          </w:p>
        </w:tc>
        <w:tc>
          <w:tcPr>
            <w:tcW w:w="1790" w:type="dxa"/>
          </w:tcPr>
          <w:p w14:paraId="61C76452" w14:textId="25C9989F" w:rsidR="00281E07" w:rsidRPr="003E7F01" w:rsidRDefault="00604D9C" w:rsidP="00672787">
            <w:pPr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6F1993" w:rsidRPr="003E7F01" w14:paraId="0D7F38E4" w14:textId="77777777" w:rsidTr="008840E6">
        <w:tc>
          <w:tcPr>
            <w:tcW w:w="4395" w:type="dxa"/>
          </w:tcPr>
          <w:p w14:paraId="456CC691" w14:textId="77777777" w:rsidR="00281E07" w:rsidRPr="003E7F01" w:rsidRDefault="00594DFE" w:rsidP="00672787">
            <w:pPr>
              <w:widowControl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</w:t>
            </w:r>
            <w:r w:rsidRPr="003E7F0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2. </w:t>
            </w:r>
            <w:r w:rsidR="00726F40" w:rsidRPr="003E7F0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Менторское сопровождение управленческих команд</w:t>
            </w:r>
          </w:p>
          <w:p w14:paraId="790A6FB4" w14:textId="77777777" w:rsidR="00281E07" w:rsidRPr="003E7F01" w:rsidRDefault="00281E07" w:rsidP="00672787">
            <w:pPr>
              <w:widowControl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683" w:type="dxa"/>
          </w:tcPr>
          <w:p w14:paraId="206C5417" w14:textId="01A15427" w:rsidR="00281E07" w:rsidRPr="003E7F01" w:rsidRDefault="00604D9C" w:rsidP="00672787">
            <w:pPr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2025-2027гг.</w:t>
            </w:r>
          </w:p>
        </w:tc>
        <w:tc>
          <w:tcPr>
            <w:tcW w:w="2428" w:type="dxa"/>
          </w:tcPr>
          <w:p w14:paraId="76E2A808" w14:textId="702DC6FB" w:rsidR="00281E07" w:rsidRPr="003E7F01" w:rsidRDefault="00604D9C" w:rsidP="00672787">
            <w:pPr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Повышение эффективности деятельности управленческих </w:t>
            </w:r>
            <w:r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команд </w:t>
            </w:r>
          </w:p>
        </w:tc>
        <w:tc>
          <w:tcPr>
            <w:tcW w:w="1790" w:type="dxa"/>
          </w:tcPr>
          <w:p w14:paraId="70552527" w14:textId="4DCF9E79" w:rsidR="00281E07" w:rsidRPr="003E7F01" w:rsidRDefault="00604D9C" w:rsidP="00672787">
            <w:pPr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Справка </w:t>
            </w:r>
          </w:p>
        </w:tc>
      </w:tr>
      <w:tr w:rsidR="006F1993" w:rsidRPr="003E7F01" w14:paraId="2265FDE8" w14:textId="77777777" w:rsidTr="008840E6">
        <w:tc>
          <w:tcPr>
            <w:tcW w:w="4395" w:type="dxa"/>
          </w:tcPr>
          <w:p w14:paraId="64B62FB5" w14:textId="77777777" w:rsidR="00281E07" w:rsidRPr="003E7F01" w:rsidRDefault="00594DFE" w:rsidP="00672787">
            <w:pPr>
              <w:widowControl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Мероприятие 3. </w:t>
            </w:r>
            <w:r w:rsidR="004C19B5"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Образовательный менеджмент</w:t>
            </w:r>
          </w:p>
        </w:tc>
        <w:tc>
          <w:tcPr>
            <w:tcW w:w="1683" w:type="dxa"/>
          </w:tcPr>
          <w:p w14:paraId="3C512B64" w14:textId="4225FB12" w:rsidR="00281E07" w:rsidRPr="003E7F01" w:rsidRDefault="00604D9C" w:rsidP="00672787">
            <w:pPr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2025-2027гг. </w:t>
            </w:r>
          </w:p>
        </w:tc>
        <w:tc>
          <w:tcPr>
            <w:tcW w:w="2428" w:type="dxa"/>
          </w:tcPr>
          <w:p w14:paraId="10FA5FBE" w14:textId="7A2E0CD8" w:rsidR="00281E07" w:rsidRPr="003E7F01" w:rsidRDefault="00604D9C" w:rsidP="00672787">
            <w:pPr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Повышение квалификации управленческих команд ОО</w:t>
            </w:r>
          </w:p>
        </w:tc>
        <w:tc>
          <w:tcPr>
            <w:tcW w:w="1790" w:type="dxa"/>
          </w:tcPr>
          <w:p w14:paraId="7037A947" w14:textId="34A81036" w:rsidR="00281E07" w:rsidRPr="003E7F01" w:rsidRDefault="00604D9C" w:rsidP="00672787">
            <w:pPr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Анализ </w:t>
            </w:r>
          </w:p>
        </w:tc>
      </w:tr>
      <w:tr w:rsidR="006F1993" w:rsidRPr="0043281C" w14:paraId="1D248825" w14:textId="77777777" w:rsidTr="008840E6">
        <w:tc>
          <w:tcPr>
            <w:tcW w:w="10296" w:type="dxa"/>
            <w:gridSpan w:val="4"/>
          </w:tcPr>
          <w:p w14:paraId="3DCA8386" w14:textId="77777777" w:rsidR="004C19B5" w:rsidRPr="003E7F01" w:rsidRDefault="004C19B5" w:rsidP="00672787">
            <w:pPr>
              <w:widowControl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Задача 6. Совершенствование системы учредительского контроля</w:t>
            </w:r>
          </w:p>
        </w:tc>
      </w:tr>
      <w:tr w:rsidR="006F1993" w:rsidRPr="003E7F01" w14:paraId="159D42BC" w14:textId="77777777" w:rsidTr="008840E6">
        <w:tc>
          <w:tcPr>
            <w:tcW w:w="4395" w:type="dxa"/>
          </w:tcPr>
          <w:p w14:paraId="1D87AC77" w14:textId="77777777" w:rsidR="00281E07" w:rsidRPr="003E7F01" w:rsidRDefault="004C19B5" w:rsidP="0067278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</w:t>
            </w:r>
            <w:r w:rsidRPr="003E7F0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1. </w:t>
            </w:r>
            <w:r w:rsidR="00A943FA" w:rsidRPr="003E7F0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Осуществление контроля над исполнением обязательных требований, установленных муниципальными нормативными правовым</w:t>
            </w:r>
            <w:r w:rsidRPr="003E7F0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 актами в области образования</w:t>
            </w:r>
          </w:p>
        </w:tc>
        <w:tc>
          <w:tcPr>
            <w:tcW w:w="1683" w:type="dxa"/>
          </w:tcPr>
          <w:p w14:paraId="78F00D78" w14:textId="583C342F" w:rsidR="00281E07" w:rsidRPr="003E7F01" w:rsidRDefault="00604D9C" w:rsidP="00672787">
            <w:pPr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2025-2028гг.</w:t>
            </w:r>
          </w:p>
        </w:tc>
        <w:tc>
          <w:tcPr>
            <w:tcW w:w="2428" w:type="dxa"/>
          </w:tcPr>
          <w:p w14:paraId="2C41B64C" w14:textId="3361BDBA" w:rsidR="00281E07" w:rsidRPr="003E7F01" w:rsidRDefault="00604D9C" w:rsidP="00672787">
            <w:pPr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Анализ деятельности ОО </w:t>
            </w:r>
          </w:p>
        </w:tc>
        <w:tc>
          <w:tcPr>
            <w:tcW w:w="1790" w:type="dxa"/>
          </w:tcPr>
          <w:p w14:paraId="6FFB4544" w14:textId="1C5E62A9" w:rsidR="00281E07" w:rsidRPr="003E7F01" w:rsidRDefault="00604D9C" w:rsidP="00672787">
            <w:pPr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6F1993" w:rsidRPr="003E7F01" w14:paraId="39AEE77F" w14:textId="77777777" w:rsidTr="008840E6">
        <w:tc>
          <w:tcPr>
            <w:tcW w:w="4395" w:type="dxa"/>
          </w:tcPr>
          <w:p w14:paraId="4D15D1AE" w14:textId="77777777" w:rsidR="006F1993" w:rsidRPr="003E7F01" w:rsidRDefault="006F1993" w:rsidP="0067278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</w:t>
            </w:r>
            <w:r w:rsidRPr="003E7F0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2. Оценка эффективности результатов деятельности образовательных организаций и их руководителей</w:t>
            </w:r>
          </w:p>
        </w:tc>
        <w:tc>
          <w:tcPr>
            <w:tcW w:w="1683" w:type="dxa"/>
          </w:tcPr>
          <w:p w14:paraId="5919E091" w14:textId="23D36AAC" w:rsidR="006F1993" w:rsidRPr="003E7F01" w:rsidRDefault="006F1993" w:rsidP="00672787">
            <w:pPr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2025-2028гг.</w:t>
            </w:r>
          </w:p>
        </w:tc>
        <w:tc>
          <w:tcPr>
            <w:tcW w:w="2428" w:type="dxa"/>
          </w:tcPr>
          <w:p w14:paraId="50C90B24" w14:textId="00B00B66" w:rsidR="006F1993" w:rsidRPr="003E7F01" w:rsidRDefault="006F1993" w:rsidP="00672787">
            <w:pPr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Анализ деятельности ОО </w:t>
            </w:r>
          </w:p>
        </w:tc>
        <w:tc>
          <w:tcPr>
            <w:tcW w:w="1790" w:type="dxa"/>
          </w:tcPr>
          <w:p w14:paraId="4BBD5691" w14:textId="7CB20365" w:rsidR="006F1993" w:rsidRPr="003E7F01" w:rsidRDefault="006F1993" w:rsidP="00672787">
            <w:pPr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6F1993" w:rsidRPr="003E7F01" w14:paraId="705EF702" w14:textId="77777777" w:rsidTr="008840E6">
        <w:tc>
          <w:tcPr>
            <w:tcW w:w="4395" w:type="dxa"/>
          </w:tcPr>
          <w:p w14:paraId="05F3BF6B" w14:textId="77777777" w:rsidR="006F1993" w:rsidRPr="003E7F01" w:rsidRDefault="006F1993" w:rsidP="0067278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</w:t>
            </w:r>
            <w:r w:rsidRPr="003E7F0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3. Изучение состояния муниципальной системы образования и ее составляющих, выявление отрицательных и положительных тенденций в их развитии и разработка на этой основе предложений по устранению негативных тенденций, распространению управленческого опыта</w:t>
            </w:r>
          </w:p>
        </w:tc>
        <w:tc>
          <w:tcPr>
            <w:tcW w:w="1683" w:type="dxa"/>
          </w:tcPr>
          <w:p w14:paraId="73031BE6" w14:textId="54393480" w:rsidR="006F1993" w:rsidRPr="003E7F01" w:rsidRDefault="006F1993" w:rsidP="00672787">
            <w:pPr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2025-2028гг.</w:t>
            </w:r>
          </w:p>
        </w:tc>
        <w:tc>
          <w:tcPr>
            <w:tcW w:w="2428" w:type="dxa"/>
          </w:tcPr>
          <w:p w14:paraId="595230F4" w14:textId="319FECCA" w:rsidR="006F1993" w:rsidRPr="003E7F01" w:rsidRDefault="006F1993" w:rsidP="00672787">
            <w:pPr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Анализ деятельности ОО </w:t>
            </w:r>
          </w:p>
        </w:tc>
        <w:tc>
          <w:tcPr>
            <w:tcW w:w="1790" w:type="dxa"/>
          </w:tcPr>
          <w:p w14:paraId="412CD7C8" w14:textId="5F4BD680" w:rsidR="006F1993" w:rsidRPr="003E7F01" w:rsidRDefault="006F1993" w:rsidP="00672787">
            <w:pPr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Справка </w:t>
            </w:r>
          </w:p>
        </w:tc>
      </w:tr>
    </w:tbl>
    <w:p w14:paraId="076350C8" w14:textId="77777777" w:rsidR="00281E07" w:rsidRPr="003E7F01" w:rsidRDefault="00281E07" w:rsidP="00672787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81EC0B5" w14:textId="77777777" w:rsidR="00281E07" w:rsidRPr="003E7F01" w:rsidRDefault="00726F40" w:rsidP="005C39D2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E7F01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ПРЕДПОЛАГАЕМЫЕ РЕЗУЛЬТАТЫ</w:t>
      </w:r>
    </w:p>
    <w:p w14:paraId="1ED38E23" w14:textId="77777777" w:rsidR="00281E07" w:rsidRPr="003E7F01" w:rsidRDefault="00726F40" w:rsidP="00672787">
      <w:pPr>
        <w:numPr>
          <w:ilvl w:val="0"/>
          <w:numId w:val="13"/>
        </w:numPr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7F01">
        <w:rPr>
          <w:rFonts w:ascii="Times New Roman" w:hAnsi="Times New Roman" w:cs="Times New Roman"/>
          <w:sz w:val="24"/>
          <w:szCs w:val="24"/>
          <w:lang w:val="ru-RU"/>
        </w:rPr>
        <w:t>Повышение качества образовательных результатов.</w:t>
      </w:r>
    </w:p>
    <w:p w14:paraId="350098E7" w14:textId="77777777" w:rsidR="00281E07" w:rsidRPr="003E7F01" w:rsidRDefault="00726F40" w:rsidP="00672787">
      <w:pPr>
        <w:numPr>
          <w:ilvl w:val="0"/>
          <w:numId w:val="13"/>
        </w:numPr>
        <w:tabs>
          <w:tab w:val="clear" w:pos="720"/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7F01">
        <w:rPr>
          <w:rFonts w:ascii="Times New Roman" w:hAnsi="Times New Roman" w:cs="Times New Roman"/>
          <w:sz w:val="24"/>
          <w:szCs w:val="24"/>
          <w:lang w:val="ru-RU"/>
        </w:rPr>
        <w:t xml:space="preserve">Обеспечение получения системных образовательных результатов (без пробелов). </w:t>
      </w:r>
    </w:p>
    <w:p w14:paraId="72F694A1" w14:textId="77777777" w:rsidR="00281E07" w:rsidRPr="003E7F01" w:rsidRDefault="00726F40" w:rsidP="00672787">
      <w:pPr>
        <w:numPr>
          <w:ilvl w:val="0"/>
          <w:numId w:val="13"/>
        </w:numPr>
        <w:tabs>
          <w:tab w:val="clear" w:pos="720"/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7F01">
        <w:rPr>
          <w:rFonts w:ascii="Times New Roman" w:hAnsi="Times New Roman" w:cs="Times New Roman"/>
          <w:sz w:val="24"/>
          <w:szCs w:val="24"/>
          <w:lang w:val="ru-RU"/>
        </w:rPr>
        <w:t>Устранение пробелов предметных дефицитов учителей.</w:t>
      </w:r>
    </w:p>
    <w:p w14:paraId="78B0E5F6" w14:textId="77777777" w:rsidR="00281E07" w:rsidRPr="003E7F01" w:rsidRDefault="00726F40" w:rsidP="00672787">
      <w:pPr>
        <w:numPr>
          <w:ilvl w:val="0"/>
          <w:numId w:val="13"/>
        </w:numPr>
        <w:tabs>
          <w:tab w:val="clear" w:pos="720"/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7F01">
        <w:rPr>
          <w:rFonts w:ascii="Times New Roman" w:hAnsi="Times New Roman" w:cs="Times New Roman"/>
          <w:sz w:val="24"/>
          <w:szCs w:val="24"/>
          <w:lang w:val="ru-RU"/>
        </w:rPr>
        <w:t>Повышение качества подготовки к уроку.</w:t>
      </w:r>
    </w:p>
    <w:p w14:paraId="357309C6" w14:textId="77777777" w:rsidR="00281E07" w:rsidRPr="003E7F01" w:rsidRDefault="00726F40" w:rsidP="00672787">
      <w:pPr>
        <w:numPr>
          <w:ilvl w:val="0"/>
          <w:numId w:val="13"/>
        </w:numPr>
        <w:tabs>
          <w:tab w:val="clear" w:pos="720"/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7F01">
        <w:rPr>
          <w:rFonts w:ascii="Times New Roman" w:hAnsi="Times New Roman" w:cs="Times New Roman"/>
          <w:sz w:val="24"/>
          <w:szCs w:val="24"/>
          <w:lang w:val="ru-RU"/>
        </w:rPr>
        <w:t>Соответствие внутренней и внешней оценки качества образования.</w:t>
      </w:r>
    </w:p>
    <w:p w14:paraId="194AD111" w14:textId="77777777" w:rsidR="00281E07" w:rsidRPr="003E7F01" w:rsidRDefault="00726F40" w:rsidP="00672787">
      <w:pPr>
        <w:numPr>
          <w:ilvl w:val="0"/>
          <w:numId w:val="13"/>
        </w:numPr>
        <w:tabs>
          <w:tab w:val="clear" w:pos="720"/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7F01">
        <w:rPr>
          <w:rFonts w:ascii="Times New Roman" w:hAnsi="Times New Roman" w:cs="Times New Roman"/>
          <w:sz w:val="24"/>
          <w:szCs w:val="24"/>
          <w:lang w:val="ru-RU"/>
        </w:rPr>
        <w:t xml:space="preserve">Получение профессиональных навыков и компетенций.  </w:t>
      </w:r>
    </w:p>
    <w:p w14:paraId="66432E5F" w14:textId="77777777" w:rsidR="00281E07" w:rsidRPr="003E7F01" w:rsidRDefault="00726F40" w:rsidP="00672787">
      <w:pPr>
        <w:numPr>
          <w:ilvl w:val="0"/>
          <w:numId w:val="13"/>
        </w:numPr>
        <w:tabs>
          <w:tab w:val="clear" w:pos="720"/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7F01">
        <w:rPr>
          <w:rFonts w:ascii="Times New Roman" w:hAnsi="Times New Roman" w:cs="Times New Roman"/>
          <w:sz w:val="24"/>
          <w:szCs w:val="24"/>
          <w:lang w:val="ru-RU"/>
        </w:rPr>
        <w:t xml:space="preserve">Включение в профессиональное сообщество республики по различным направлениям (знакомство с работодателями и др.). </w:t>
      </w:r>
    </w:p>
    <w:p w14:paraId="3A56F15E" w14:textId="77777777" w:rsidR="00281E07" w:rsidRPr="003E7F01" w:rsidRDefault="00726F40" w:rsidP="00672787">
      <w:pPr>
        <w:numPr>
          <w:ilvl w:val="0"/>
          <w:numId w:val="13"/>
        </w:numPr>
        <w:tabs>
          <w:tab w:val="clear" w:pos="720"/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7F01">
        <w:rPr>
          <w:rFonts w:ascii="Times New Roman" w:hAnsi="Times New Roman" w:cs="Times New Roman"/>
          <w:sz w:val="24"/>
          <w:szCs w:val="24"/>
          <w:lang w:val="ru-RU"/>
        </w:rPr>
        <w:t>Увеличение доли участия в чемпионатах «Профессионалы».</w:t>
      </w:r>
    </w:p>
    <w:p w14:paraId="34766A7B" w14:textId="77777777" w:rsidR="00281E07" w:rsidRPr="003E7F01" w:rsidRDefault="00726F40" w:rsidP="00672787">
      <w:pPr>
        <w:numPr>
          <w:ilvl w:val="0"/>
          <w:numId w:val="13"/>
        </w:numPr>
        <w:tabs>
          <w:tab w:val="clear" w:pos="720"/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7F01">
        <w:rPr>
          <w:rFonts w:ascii="Times New Roman" w:hAnsi="Times New Roman" w:cs="Times New Roman"/>
          <w:sz w:val="24"/>
          <w:szCs w:val="24"/>
          <w:lang w:val="ru-RU"/>
        </w:rPr>
        <w:t xml:space="preserve">100% охват диагностикой психолого-педагогической службой. </w:t>
      </w:r>
    </w:p>
    <w:p w14:paraId="3DDFC787" w14:textId="77777777" w:rsidR="00281E07" w:rsidRPr="003E7F01" w:rsidRDefault="00726F40" w:rsidP="00672787">
      <w:pPr>
        <w:numPr>
          <w:ilvl w:val="0"/>
          <w:numId w:val="13"/>
        </w:numPr>
        <w:tabs>
          <w:tab w:val="clear" w:pos="720"/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7F01">
        <w:rPr>
          <w:rFonts w:ascii="Times New Roman" w:hAnsi="Times New Roman" w:cs="Times New Roman"/>
          <w:sz w:val="24"/>
          <w:szCs w:val="24"/>
          <w:lang w:val="ru-RU"/>
        </w:rPr>
        <w:t>Увеличение доли мероприятий «Профессиональные пробы».</w:t>
      </w:r>
    </w:p>
    <w:p w14:paraId="4CF64D86" w14:textId="77777777" w:rsidR="00281E07" w:rsidRPr="003E7F01" w:rsidRDefault="00726F40" w:rsidP="00672787">
      <w:pPr>
        <w:numPr>
          <w:ilvl w:val="0"/>
          <w:numId w:val="13"/>
        </w:numPr>
        <w:tabs>
          <w:tab w:val="clear" w:pos="720"/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7F01">
        <w:rPr>
          <w:rFonts w:ascii="Times New Roman" w:hAnsi="Times New Roman" w:cs="Times New Roman"/>
          <w:sz w:val="24"/>
          <w:szCs w:val="24"/>
          <w:lang w:val="ru-RU"/>
        </w:rPr>
        <w:t xml:space="preserve">Систематизация работы с родителями по профориентации. </w:t>
      </w:r>
    </w:p>
    <w:p w14:paraId="2008F276" w14:textId="77777777" w:rsidR="00281E07" w:rsidRPr="003E7F01" w:rsidRDefault="00726F40" w:rsidP="00672787">
      <w:pPr>
        <w:numPr>
          <w:ilvl w:val="0"/>
          <w:numId w:val="13"/>
        </w:numPr>
        <w:tabs>
          <w:tab w:val="clear" w:pos="720"/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7F01">
        <w:rPr>
          <w:rFonts w:ascii="Times New Roman" w:hAnsi="Times New Roman" w:cs="Times New Roman"/>
          <w:sz w:val="24"/>
          <w:szCs w:val="24"/>
          <w:lang w:val="ru-RU"/>
        </w:rPr>
        <w:t xml:space="preserve">Повышение профессиональных компетенций учителей-предметников, повышение престижа учителя профильного класса.  </w:t>
      </w:r>
    </w:p>
    <w:p w14:paraId="124A581C" w14:textId="77777777" w:rsidR="00281E07" w:rsidRPr="003E7F01" w:rsidRDefault="00726F40" w:rsidP="00672787">
      <w:pPr>
        <w:numPr>
          <w:ilvl w:val="0"/>
          <w:numId w:val="13"/>
        </w:numPr>
        <w:tabs>
          <w:tab w:val="clear" w:pos="720"/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7F01">
        <w:rPr>
          <w:rFonts w:ascii="Times New Roman" w:hAnsi="Times New Roman" w:cs="Times New Roman"/>
          <w:sz w:val="24"/>
          <w:szCs w:val="24"/>
          <w:lang w:val="ru-RU"/>
        </w:rPr>
        <w:t xml:space="preserve">Изучение и стимулирование мотивации, диагностика запроса  обучающихся. </w:t>
      </w:r>
    </w:p>
    <w:p w14:paraId="4922E956" w14:textId="77777777" w:rsidR="00281E07" w:rsidRPr="003E7F01" w:rsidRDefault="00726F40" w:rsidP="00672787">
      <w:pPr>
        <w:numPr>
          <w:ilvl w:val="0"/>
          <w:numId w:val="13"/>
        </w:numPr>
        <w:tabs>
          <w:tab w:val="clear" w:pos="720"/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7F01">
        <w:rPr>
          <w:rFonts w:ascii="Times New Roman" w:hAnsi="Times New Roman" w:cs="Times New Roman"/>
          <w:sz w:val="24"/>
          <w:szCs w:val="24"/>
          <w:lang w:val="ru-RU"/>
        </w:rPr>
        <w:t xml:space="preserve">Совершенствование системы профориентации. </w:t>
      </w:r>
    </w:p>
    <w:p w14:paraId="5B5E66CD" w14:textId="77777777" w:rsidR="00281E07" w:rsidRPr="003E7F01" w:rsidRDefault="00726F40" w:rsidP="00672787">
      <w:pPr>
        <w:numPr>
          <w:ilvl w:val="0"/>
          <w:numId w:val="13"/>
        </w:numPr>
        <w:tabs>
          <w:tab w:val="clear" w:pos="720"/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7F01">
        <w:rPr>
          <w:rFonts w:ascii="Times New Roman" w:hAnsi="Times New Roman" w:cs="Times New Roman"/>
          <w:sz w:val="24"/>
          <w:szCs w:val="24"/>
          <w:lang w:val="ru-RU"/>
        </w:rPr>
        <w:t>Улучшение материально-технической базы ОО.</w:t>
      </w:r>
    </w:p>
    <w:p w14:paraId="4F9AA927" w14:textId="77777777" w:rsidR="00281E07" w:rsidRPr="003E7F01" w:rsidRDefault="00726F40" w:rsidP="00672787">
      <w:pPr>
        <w:numPr>
          <w:ilvl w:val="0"/>
          <w:numId w:val="13"/>
        </w:numPr>
        <w:tabs>
          <w:tab w:val="clear" w:pos="720"/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7F01">
        <w:rPr>
          <w:rFonts w:ascii="Times New Roman" w:hAnsi="Times New Roman" w:cs="Times New Roman"/>
          <w:sz w:val="24"/>
          <w:szCs w:val="24"/>
          <w:lang w:val="ru-RU"/>
        </w:rPr>
        <w:t>Составление базы данных педагогов по результатам ГИА.</w:t>
      </w:r>
    </w:p>
    <w:p w14:paraId="7B581F78" w14:textId="77777777" w:rsidR="00281E07" w:rsidRPr="003E7F01" w:rsidRDefault="00726F40" w:rsidP="00672787">
      <w:pPr>
        <w:numPr>
          <w:ilvl w:val="0"/>
          <w:numId w:val="13"/>
        </w:numPr>
        <w:tabs>
          <w:tab w:val="clear" w:pos="720"/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7F01">
        <w:rPr>
          <w:rFonts w:ascii="Times New Roman" w:hAnsi="Times New Roman" w:cs="Times New Roman"/>
          <w:sz w:val="24"/>
          <w:szCs w:val="24"/>
          <w:lang w:val="ru-RU"/>
        </w:rPr>
        <w:t xml:space="preserve">Выявление профессиональных дефицитов учителей-предметников. </w:t>
      </w:r>
    </w:p>
    <w:p w14:paraId="7EBC4AC8" w14:textId="77777777" w:rsidR="00281E07" w:rsidRPr="003E7F01" w:rsidRDefault="00726F40" w:rsidP="00672787">
      <w:pPr>
        <w:numPr>
          <w:ilvl w:val="0"/>
          <w:numId w:val="13"/>
        </w:numPr>
        <w:tabs>
          <w:tab w:val="clear" w:pos="720"/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7F01">
        <w:rPr>
          <w:rFonts w:ascii="Times New Roman" w:hAnsi="Times New Roman" w:cs="Times New Roman"/>
          <w:sz w:val="24"/>
          <w:szCs w:val="24"/>
          <w:lang w:val="ru-RU"/>
        </w:rPr>
        <w:lastRenderedPageBreak/>
        <w:t>Формирование запросов педагогов по профессиональным дефицитам.</w:t>
      </w:r>
    </w:p>
    <w:p w14:paraId="188DD52B" w14:textId="77777777" w:rsidR="00281E07" w:rsidRPr="003E7F01" w:rsidRDefault="00726F40" w:rsidP="00672787">
      <w:pPr>
        <w:numPr>
          <w:ilvl w:val="0"/>
          <w:numId w:val="13"/>
        </w:numPr>
        <w:tabs>
          <w:tab w:val="clear" w:pos="720"/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7F01">
        <w:rPr>
          <w:rFonts w:ascii="Times New Roman" w:hAnsi="Times New Roman" w:cs="Times New Roman"/>
          <w:sz w:val="24"/>
          <w:szCs w:val="24"/>
          <w:lang w:val="ru-RU"/>
        </w:rPr>
        <w:t>Совершенствование самообразования педагогов.</w:t>
      </w:r>
    </w:p>
    <w:p w14:paraId="14378580" w14:textId="77777777" w:rsidR="00281E07" w:rsidRPr="003E7F01" w:rsidRDefault="00726F40" w:rsidP="00672787">
      <w:pPr>
        <w:numPr>
          <w:ilvl w:val="0"/>
          <w:numId w:val="13"/>
        </w:numPr>
        <w:tabs>
          <w:tab w:val="clear" w:pos="720"/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7F01">
        <w:rPr>
          <w:rFonts w:ascii="Times New Roman" w:hAnsi="Times New Roman" w:cs="Times New Roman"/>
          <w:sz w:val="24"/>
          <w:szCs w:val="24"/>
          <w:lang w:val="ru-RU"/>
        </w:rPr>
        <w:t>Увеличение доли учителей с высокими результатами ГИА.</w:t>
      </w:r>
    </w:p>
    <w:p w14:paraId="31093FCA" w14:textId="77777777" w:rsidR="00281E07" w:rsidRPr="003E7F01" w:rsidRDefault="00726F40" w:rsidP="00672787">
      <w:pPr>
        <w:numPr>
          <w:ilvl w:val="0"/>
          <w:numId w:val="13"/>
        </w:numPr>
        <w:tabs>
          <w:tab w:val="clear" w:pos="720"/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7F01">
        <w:rPr>
          <w:rFonts w:ascii="Times New Roman" w:hAnsi="Times New Roman" w:cs="Times New Roman"/>
          <w:sz w:val="24"/>
          <w:szCs w:val="24"/>
          <w:lang w:val="ru-RU"/>
        </w:rPr>
        <w:t xml:space="preserve">Внедрение системы работы кластерного мониторинга. </w:t>
      </w:r>
    </w:p>
    <w:p w14:paraId="4AE0FC61" w14:textId="77777777" w:rsidR="00281E07" w:rsidRPr="003E7F01" w:rsidRDefault="00726F40" w:rsidP="00672787">
      <w:pPr>
        <w:numPr>
          <w:ilvl w:val="0"/>
          <w:numId w:val="13"/>
        </w:numPr>
        <w:tabs>
          <w:tab w:val="clear" w:pos="720"/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7F01">
        <w:rPr>
          <w:rFonts w:ascii="Times New Roman" w:hAnsi="Times New Roman" w:cs="Times New Roman"/>
          <w:sz w:val="24"/>
          <w:szCs w:val="24"/>
          <w:lang w:val="ru-RU"/>
        </w:rPr>
        <w:t>Отслеживание динамики результативности деятельности профессиональных команд по критериям.</w:t>
      </w:r>
    </w:p>
    <w:p w14:paraId="343EE078" w14:textId="77777777" w:rsidR="00281E07" w:rsidRPr="003E7F01" w:rsidRDefault="00726F40" w:rsidP="00672787">
      <w:pPr>
        <w:numPr>
          <w:ilvl w:val="0"/>
          <w:numId w:val="13"/>
        </w:numPr>
        <w:tabs>
          <w:tab w:val="clear" w:pos="720"/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7F01">
        <w:rPr>
          <w:rFonts w:ascii="Times New Roman" w:hAnsi="Times New Roman" w:cs="Times New Roman"/>
          <w:sz w:val="24"/>
          <w:szCs w:val="24"/>
          <w:lang w:val="ru-RU"/>
        </w:rPr>
        <w:t>Повышение профессиональных компетенций управленческих команд.</w:t>
      </w:r>
    </w:p>
    <w:p w14:paraId="6B361D27" w14:textId="77777777" w:rsidR="00281E07" w:rsidRPr="003E7F01" w:rsidRDefault="00726F40" w:rsidP="00672787">
      <w:pPr>
        <w:numPr>
          <w:ilvl w:val="0"/>
          <w:numId w:val="13"/>
        </w:numPr>
        <w:tabs>
          <w:tab w:val="clear" w:pos="720"/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7F01">
        <w:rPr>
          <w:rFonts w:ascii="Times New Roman" w:hAnsi="Times New Roman" w:cs="Times New Roman"/>
          <w:sz w:val="24"/>
          <w:szCs w:val="24"/>
          <w:lang w:val="ru-RU"/>
        </w:rPr>
        <w:t>Совершенствование критериев оценки эффективности деятельности руководителей.</w:t>
      </w:r>
    </w:p>
    <w:p w14:paraId="16095EE7" w14:textId="77777777" w:rsidR="00281E07" w:rsidRPr="003E7F01" w:rsidRDefault="00726F40" w:rsidP="00672787">
      <w:pPr>
        <w:numPr>
          <w:ilvl w:val="0"/>
          <w:numId w:val="13"/>
        </w:numPr>
        <w:tabs>
          <w:tab w:val="clear" w:pos="720"/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7F01">
        <w:rPr>
          <w:rFonts w:ascii="Times New Roman" w:hAnsi="Times New Roman" w:cs="Times New Roman"/>
          <w:sz w:val="24"/>
          <w:szCs w:val="24"/>
          <w:lang w:val="ru-RU"/>
        </w:rPr>
        <w:t>Внедрение системного подхода к деятельности ОО.</w:t>
      </w:r>
    </w:p>
    <w:p w14:paraId="008A6F9B" w14:textId="77777777" w:rsidR="00281E07" w:rsidRPr="003E7F01" w:rsidRDefault="00726F40" w:rsidP="00672787">
      <w:pPr>
        <w:numPr>
          <w:ilvl w:val="0"/>
          <w:numId w:val="13"/>
        </w:numPr>
        <w:tabs>
          <w:tab w:val="clear" w:pos="720"/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7F01">
        <w:rPr>
          <w:rFonts w:ascii="Times New Roman" w:hAnsi="Times New Roman" w:cs="Times New Roman"/>
          <w:sz w:val="24"/>
          <w:szCs w:val="24"/>
          <w:lang w:val="ru-RU"/>
        </w:rPr>
        <w:t xml:space="preserve">Осуществление контроля над исполнением обязательных требований, установленных муниципальными нормативными правовыми актами в области образования. </w:t>
      </w:r>
    </w:p>
    <w:p w14:paraId="59E83CD0" w14:textId="77777777" w:rsidR="00281E07" w:rsidRPr="003E7F01" w:rsidRDefault="00726F40" w:rsidP="00672787">
      <w:pPr>
        <w:numPr>
          <w:ilvl w:val="0"/>
          <w:numId w:val="13"/>
        </w:numPr>
        <w:tabs>
          <w:tab w:val="clear" w:pos="720"/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7F01">
        <w:rPr>
          <w:rFonts w:ascii="Times New Roman" w:hAnsi="Times New Roman" w:cs="Times New Roman"/>
          <w:sz w:val="24"/>
          <w:szCs w:val="24"/>
          <w:lang w:val="ru-RU"/>
        </w:rPr>
        <w:t>Выявление случаев нарушений и не исполнения обязательных требований и принятие в пределах своей компетенции мер по их пресечению.</w:t>
      </w:r>
    </w:p>
    <w:p w14:paraId="3D71D78C" w14:textId="77777777" w:rsidR="00281E07" w:rsidRPr="003E7F01" w:rsidRDefault="00726F40" w:rsidP="00672787">
      <w:pPr>
        <w:numPr>
          <w:ilvl w:val="0"/>
          <w:numId w:val="13"/>
        </w:numPr>
        <w:tabs>
          <w:tab w:val="clear" w:pos="720"/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7F01">
        <w:rPr>
          <w:rFonts w:ascii="Times New Roman" w:hAnsi="Times New Roman" w:cs="Times New Roman"/>
          <w:sz w:val="24"/>
          <w:szCs w:val="24"/>
          <w:lang w:val="ru-RU"/>
        </w:rPr>
        <w:t xml:space="preserve">Анализ причин, лежащих в основе нарушений, и подготовка предложений по их предупреждению, оказание методической помощи. </w:t>
      </w:r>
    </w:p>
    <w:p w14:paraId="5366EEF3" w14:textId="77777777" w:rsidR="00281E07" w:rsidRPr="003E7F01" w:rsidRDefault="00726F40" w:rsidP="00672787">
      <w:pPr>
        <w:numPr>
          <w:ilvl w:val="0"/>
          <w:numId w:val="13"/>
        </w:numPr>
        <w:tabs>
          <w:tab w:val="clear" w:pos="720"/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7F01">
        <w:rPr>
          <w:rFonts w:ascii="Times New Roman" w:hAnsi="Times New Roman" w:cs="Times New Roman"/>
          <w:sz w:val="24"/>
          <w:szCs w:val="24"/>
          <w:lang w:val="ru-RU"/>
        </w:rPr>
        <w:t>Оценка эффективности результатов деятельности образовательных организаций и их руководителей.</w:t>
      </w:r>
    </w:p>
    <w:p w14:paraId="2EE9B8FE" w14:textId="77777777" w:rsidR="00281E07" w:rsidRPr="003E7F01" w:rsidRDefault="00726F40" w:rsidP="00672787">
      <w:pPr>
        <w:numPr>
          <w:ilvl w:val="0"/>
          <w:numId w:val="13"/>
        </w:numPr>
        <w:tabs>
          <w:tab w:val="clear" w:pos="720"/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7F01">
        <w:rPr>
          <w:rFonts w:ascii="Times New Roman" w:hAnsi="Times New Roman" w:cs="Times New Roman"/>
          <w:sz w:val="24"/>
          <w:szCs w:val="24"/>
          <w:lang w:val="ru-RU"/>
        </w:rPr>
        <w:t>Изучение состояния муниципальной системы образования и ее составляющих, выявление отрицательных и положительных тенденций в их развитии и разработка на этой основе предложений по устранению негативных тенденций, распространению управленческого опыта.</w:t>
      </w:r>
    </w:p>
    <w:p w14:paraId="77669B24" w14:textId="54E94E5B" w:rsidR="00281E07" w:rsidRPr="00836B6C" w:rsidRDefault="00726F40" w:rsidP="00672787">
      <w:pPr>
        <w:numPr>
          <w:ilvl w:val="0"/>
          <w:numId w:val="13"/>
        </w:numPr>
        <w:tabs>
          <w:tab w:val="clear" w:pos="720"/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7F01">
        <w:rPr>
          <w:rFonts w:ascii="Times New Roman" w:hAnsi="Times New Roman" w:cs="Times New Roman"/>
          <w:sz w:val="24"/>
          <w:szCs w:val="24"/>
          <w:lang w:val="ru-RU"/>
        </w:rPr>
        <w:t xml:space="preserve">Контроль соблюдения законодательства Российской Федерации и законодательства Республики Саха (Якутия) в области образования несовершеннолетних, в случаях, если соответствующие виды контроля относятся к вопросам местного значения. </w:t>
      </w:r>
    </w:p>
    <w:p w14:paraId="1D362136" w14:textId="77777777" w:rsidR="00A94E53" w:rsidRDefault="00A94E53" w:rsidP="0067278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65AB4A8" w14:textId="77777777" w:rsidR="00281E07" w:rsidRPr="003E7F01" w:rsidRDefault="00726F40" w:rsidP="005C39D2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E7F01">
        <w:rPr>
          <w:rFonts w:ascii="Times New Roman" w:hAnsi="Times New Roman" w:cs="Times New Roman"/>
          <w:b/>
          <w:bCs/>
          <w:sz w:val="24"/>
          <w:szCs w:val="24"/>
          <w:lang w:val="ru-RU"/>
        </w:rPr>
        <w:t>КРИТЕРИИ ОЦЕНКИ ПРЕДПОЛАГАЕМЫХ РЕЗУЛЬТАТОВ</w:t>
      </w:r>
    </w:p>
    <w:p w14:paraId="50D15F2E" w14:textId="77777777" w:rsidR="00281E07" w:rsidRPr="003E7F01" w:rsidRDefault="00726F40" w:rsidP="00672787">
      <w:pPr>
        <w:numPr>
          <w:ilvl w:val="0"/>
          <w:numId w:val="14"/>
        </w:numPr>
        <w:tabs>
          <w:tab w:val="clear" w:pos="425"/>
        </w:tabs>
        <w:spacing w:line="276" w:lineRule="auto"/>
        <w:ind w:left="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3E7F01">
        <w:rPr>
          <w:rFonts w:ascii="Times New Roman" w:eastAsia="SimSun" w:hAnsi="Times New Roman" w:cs="Times New Roman"/>
          <w:sz w:val="24"/>
          <w:szCs w:val="24"/>
          <w:lang w:val="ru-RU"/>
        </w:rPr>
        <w:t>Доля образовательных организаций, реализующих технологический и естественно-научный профили в 10-11 классах.</w:t>
      </w:r>
    </w:p>
    <w:p w14:paraId="0B3D52DD" w14:textId="77777777" w:rsidR="00281E07" w:rsidRPr="003E7F01" w:rsidRDefault="00726F40" w:rsidP="00672787">
      <w:pPr>
        <w:numPr>
          <w:ilvl w:val="0"/>
          <w:numId w:val="14"/>
        </w:numPr>
        <w:tabs>
          <w:tab w:val="clear" w:pos="425"/>
        </w:tabs>
        <w:spacing w:line="276" w:lineRule="auto"/>
        <w:ind w:left="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3E7F01">
        <w:rPr>
          <w:rFonts w:ascii="Times New Roman" w:eastAsia="SimSun" w:hAnsi="Times New Roman" w:cs="Times New Roman"/>
          <w:sz w:val="24"/>
          <w:szCs w:val="24"/>
          <w:lang w:val="ru-RU"/>
        </w:rPr>
        <w:t>Доля обучающихся, выбравших для сдачи в рамках ЕГЭ предметы которые изучались в рамках профиля на углубленном уровне (математика профильная, физика, информатика, химия, биология).</w:t>
      </w:r>
    </w:p>
    <w:p w14:paraId="4AA09205" w14:textId="77777777" w:rsidR="00281E07" w:rsidRPr="003E7F01" w:rsidRDefault="00726F40" w:rsidP="00672787">
      <w:pPr>
        <w:numPr>
          <w:ilvl w:val="0"/>
          <w:numId w:val="14"/>
        </w:numPr>
        <w:tabs>
          <w:tab w:val="clear" w:pos="425"/>
        </w:tabs>
        <w:spacing w:line="276" w:lineRule="auto"/>
        <w:ind w:left="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3E7F01">
        <w:rPr>
          <w:rFonts w:ascii="Times New Roman" w:eastAsia="SimSun" w:hAnsi="Times New Roman" w:cs="Times New Roman"/>
          <w:sz w:val="24"/>
          <w:szCs w:val="24"/>
          <w:lang w:val="ru-RU"/>
        </w:rPr>
        <w:t>Доля обучающихся, сдавших ЕГЭ на высокие баллы по профильным предметам (математика профильная, физика, информатика, химия, биология).</w:t>
      </w:r>
    </w:p>
    <w:p w14:paraId="0D0EAA54" w14:textId="77777777" w:rsidR="00281E07" w:rsidRPr="003E7F01" w:rsidRDefault="00726F40" w:rsidP="00672787">
      <w:pPr>
        <w:numPr>
          <w:ilvl w:val="0"/>
          <w:numId w:val="14"/>
        </w:numPr>
        <w:tabs>
          <w:tab w:val="clear" w:pos="425"/>
        </w:tabs>
        <w:spacing w:line="276" w:lineRule="auto"/>
        <w:ind w:left="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3E7F01">
        <w:rPr>
          <w:rFonts w:ascii="Times New Roman" w:eastAsia="SimSun" w:hAnsi="Times New Roman" w:cs="Times New Roman"/>
          <w:sz w:val="24"/>
          <w:szCs w:val="24"/>
          <w:lang w:val="ru-RU"/>
        </w:rPr>
        <w:t>Доля обучающихся, сдавших на 100 баллов.</w:t>
      </w:r>
    </w:p>
    <w:p w14:paraId="06A90A32" w14:textId="77777777" w:rsidR="00281E07" w:rsidRPr="003E7F01" w:rsidRDefault="00726F40" w:rsidP="00672787">
      <w:pPr>
        <w:numPr>
          <w:ilvl w:val="0"/>
          <w:numId w:val="14"/>
        </w:numPr>
        <w:tabs>
          <w:tab w:val="clear" w:pos="425"/>
        </w:tabs>
        <w:spacing w:line="276" w:lineRule="auto"/>
        <w:ind w:left="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3E7F01">
        <w:rPr>
          <w:rFonts w:ascii="Times New Roman" w:eastAsia="SimSun" w:hAnsi="Times New Roman" w:cs="Times New Roman"/>
          <w:sz w:val="24"/>
          <w:szCs w:val="24"/>
          <w:lang w:val="ru-RU"/>
        </w:rPr>
        <w:t>Доля обучающихся, претендентов на медаль «За особые успехи в учении».</w:t>
      </w:r>
    </w:p>
    <w:p w14:paraId="040B62B3" w14:textId="5327C99A" w:rsidR="00281E07" w:rsidRDefault="00726F40" w:rsidP="00672787">
      <w:pPr>
        <w:numPr>
          <w:ilvl w:val="0"/>
          <w:numId w:val="14"/>
        </w:numPr>
        <w:tabs>
          <w:tab w:val="clear" w:pos="425"/>
        </w:tabs>
        <w:spacing w:line="276" w:lineRule="auto"/>
        <w:ind w:left="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3E7F01">
        <w:rPr>
          <w:rFonts w:ascii="Times New Roman" w:eastAsia="SimSun" w:hAnsi="Times New Roman" w:cs="Times New Roman"/>
          <w:sz w:val="24"/>
          <w:szCs w:val="24"/>
          <w:lang w:val="ru-RU"/>
        </w:rPr>
        <w:t>Доля обучающихся, поступивших в СПО/ВУЗ по профилю, который изучался в 10-11 классах.</w:t>
      </w:r>
    </w:p>
    <w:p w14:paraId="23EFA1CE" w14:textId="77777777" w:rsidR="005C39D2" w:rsidRPr="00836B6C" w:rsidRDefault="005C39D2" w:rsidP="00672787">
      <w:pPr>
        <w:numPr>
          <w:ilvl w:val="0"/>
          <w:numId w:val="14"/>
        </w:numPr>
        <w:tabs>
          <w:tab w:val="clear" w:pos="425"/>
        </w:tabs>
        <w:spacing w:line="276" w:lineRule="auto"/>
        <w:ind w:left="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14:paraId="43D61A36" w14:textId="77777777" w:rsidR="00281E07" w:rsidRPr="003E7F01" w:rsidRDefault="00726F40" w:rsidP="005C39D2">
      <w:pPr>
        <w:spacing w:after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E7F01">
        <w:rPr>
          <w:rFonts w:ascii="Times New Roman" w:hAnsi="Times New Roman" w:cs="Times New Roman"/>
          <w:b/>
          <w:bCs/>
          <w:sz w:val="24"/>
          <w:szCs w:val="24"/>
          <w:lang w:val="ru-RU"/>
        </w:rPr>
        <w:t>КАДРОВОЕ ОБЕСПЕЧЕНИЕ ПРОЕКТА</w:t>
      </w:r>
    </w:p>
    <w:p w14:paraId="07B85167" w14:textId="77777777" w:rsidR="00281E07" w:rsidRPr="003E7F01" w:rsidRDefault="00726F40" w:rsidP="00672787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7F01">
        <w:rPr>
          <w:rFonts w:ascii="Times New Roman" w:hAnsi="Times New Roman" w:cs="Times New Roman"/>
          <w:sz w:val="24"/>
          <w:szCs w:val="24"/>
          <w:lang w:val="ru-RU"/>
        </w:rPr>
        <w:t>Плотникова И.М., начальник МКУ «МК РУО»;</w:t>
      </w:r>
    </w:p>
    <w:p w14:paraId="45179058" w14:textId="77777777" w:rsidR="00281E07" w:rsidRPr="003E7F01" w:rsidRDefault="00726F40" w:rsidP="00672787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7F01">
        <w:rPr>
          <w:rFonts w:ascii="Times New Roman" w:hAnsi="Times New Roman" w:cs="Times New Roman"/>
          <w:sz w:val="24"/>
          <w:szCs w:val="24"/>
          <w:lang w:val="ru-RU"/>
        </w:rPr>
        <w:t>Абрамова В.Г., начальник отдела общего образования МКУ «МК РУО»;</w:t>
      </w:r>
    </w:p>
    <w:p w14:paraId="34095517" w14:textId="77777777" w:rsidR="00281E07" w:rsidRPr="003E7F01" w:rsidRDefault="00726F40" w:rsidP="00672787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7F01">
        <w:rPr>
          <w:rFonts w:ascii="Times New Roman" w:hAnsi="Times New Roman" w:cs="Times New Roman"/>
          <w:sz w:val="24"/>
          <w:szCs w:val="24"/>
          <w:lang w:val="ru-RU"/>
        </w:rPr>
        <w:t>Руководители общеобразовательных учреждений;</w:t>
      </w:r>
    </w:p>
    <w:p w14:paraId="65121404" w14:textId="4DAA75D8" w:rsidR="00281E07" w:rsidRPr="003E7F01" w:rsidRDefault="00726F40" w:rsidP="00672787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7F01">
        <w:rPr>
          <w:rFonts w:ascii="Times New Roman" w:hAnsi="Times New Roman" w:cs="Times New Roman"/>
          <w:sz w:val="24"/>
          <w:szCs w:val="24"/>
          <w:lang w:val="ru-RU"/>
        </w:rPr>
        <w:t xml:space="preserve">Руководители </w:t>
      </w:r>
      <w:r w:rsidR="00F207C7" w:rsidRPr="003E7F01">
        <w:rPr>
          <w:rFonts w:ascii="Times New Roman" w:hAnsi="Times New Roman" w:cs="Times New Roman"/>
          <w:sz w:val="24"/>
          <w:szCs w:val="24"/>
          <w:lang w:val="ru-RU"/>
        </w:rPr>
        <w:t xml:space="preserve">районных </w:t>
      </w:r>
      <w:r w:rsidRPr="003E7F01">
        <w:rPr>
          <w:rFonts w:ascii="Times New Roman" w:hAnsi="Times New Roman" w:cs="Times New Roman"/>
          <w:sz w:val="24"/>
          <w:szCs w:val="24"/>
          <w:lang w:val="ru-RU"/>
        </w:rPr>
        <w:t>методических объединений Мегино-Кангаласского улуса.</w:t>
      </w:r>
    </w:p>
    <w:p w14:paraId="0196D44B" w14:textId="77777777" w:rsidR="00281E07" w:rsidRDefault="00281E07" w:rsidP="00672787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B1F118F" w14:textId="77777777" w:rsidR="005C39D2" w:rsidRDefault="005C39D2" w:rsidP="00672787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1F17DDB" w14:textId="77777777" w:rsidR="005C39D2" w:rsidRPr="003E7F01" w:rsidRDefault="005C39D2" w:rsidP="00672787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6E3E973" w14:textId="05433A7F" w:rsidR="00281E07" w:rsidRPr="003E7F01" w:rsidRDefault="00726F40" w:rsidP="005C39D2">
      <w:pPr>
        <w:spacing w:after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E7F01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ФИНАНСОВОЕ ОБЕСПЕЧЕНИЕ ПРОЕКТА: ИСТОЧНИКИ И ОБЪЁМЫ ФИНАНСИРОВАНИЯ (БЮДЖЕТНОЕ, ВНЕБЮДЖЕТНОЕ)</w:t>
      </w:r>
    </w:p>
    <w:tbl>
      <w:tblPr>
        <w:tblW w:w="9983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129"/>
        <w:gridCol w:w="1309"/>
        <w:gridCol w:w="1276"/>
        <w:gridCol w:w="1276"/>
        <w:gridCol w:w="1417"/>
      </w:tblGrid>
      <w:tr w:rsidR="006F1993" w:rsidRPr="003E7F01" w14:paraId="236DD172" w14:textId="77777777" w:rsidTr="005C39D2">
        <w:tc>
          <w:tcPr>
            <w:tcW w:w="576" w:type="dxa"/>
          </w:tcPr>
          <w:p w14:paraId="307FB20A" w14:textId="77777777" w:rsidR="00281E07" w:rsidRPr="003E7F01" w:rsidRDefault="00726F40" w:rsidP="006727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4129" w:type="dxa"/>
          </w:tcPr>
          <w:p w14:paraId="2DDDEFEB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Мероприятия </w:t>
            </w:r>
          </w:p>
        </w:tc>
        <w:tc>
          <w:tcPr>
            <w:tcW w:w="1309" w:type="dxa"/>
          </w:tcPr>
          <w:p w14:paraId="3649CC62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2026 г.</w:t>
            </w:r>
          </w:p>
        </w:tc>
        <w:tc>
          <w:tcPr>
            <w:tcW w:w="1276" w:type="dxa"/>
          </w:tcPr>
          <w:p w14:paraId="4832A66A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2027г.</w:t>
            </w:r>
          </w:p>
        </w:tc>
        <w:tc>
          <w:tcPr>
            <w:tcW w:w="1276" w:type="dxa"/>
          </w:tcPr>
          <w:p w14:paraId="5A27100A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2028г.</w:t>
            </w:r>
          </w:p>
        </w:tc>
        <w:tc>
          <w:tcPr>
            <w:tcW w:w="1417" w:type="dxa"/>
          </w:tcPr>
          <w:p w14:paraId="279F402D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Итого</w:t>
            </w:r>
          </w:p>
        </w:tc>
      </w:tr>
      <w:tr w:rsidR="006F1993" w:rsidRPr="003E7F01" w14:paraId="0C26EE45" w14:textId="77777777" w:rsidTr="005C39D2">
        <w:trPr>
          <w:trHeight w:val="1842"/>
        </w:trPr>
        <w:tc>
          <w:tcPr>
            <w:tcW w:w="576" w:type="dxa"/>
          </w:tcPr>
          <w:p w14:paraId="4708C6C0" w14:textId="77777777" w:rsidR="00281E07" w:rsidRPr="003E7F01" w:rsidRDefault="00726F40" w:rsidP="006727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1.2</w:t>
            </w:r>
          </w:p>
        </w:tc>
        <w:tc>
          <w:tcPr>
            <w:tcW w:w="4129" w:type="dxa"/>
          </w:tcPr>
          <w:p w14:paraId="36BD8067" w14:textId="77777777" w:rsidR="00281E07" w:rsidRPr="003E7F01" w:rsidRDefault="00726F40" w:rsidP="006727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Организация и проведение учебно- тренировочных сборов по подготовке к ГИА для претендентов на </w:t>
            </w: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медаль «За особые успехи в учении» </w:t>
            </w:r>
            <w:r w:rsidRPr="003E7F01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3E7F01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степеней и потенциальных 100-балльников</w:t>
            </w:r>
          </w:p>
        </w:tc>
        <w:tc>
          <w:tcPr>
            <w:tcW w:w="1309" w:type="dxa"/>
          </w:tcPr>
          <w:p w14:paraId="1EF3C24A" w14:textId="77777777" w:rsidR="00281E07" w:rsidRPr="003E7F01" w:rsidRDefault="00726F40" w:rsidP="006727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100 000</w:t>
            </w:r>
          </w:p>
        </w:tc>
        <w:tc>
          <w:tcPr>
            <w:tcW w:w="1276" w:type="dxa"/>
          </w:tcPr>
          <w:p w14:paraId="087166AE" w14:textId="77777777" w:rsidR="00281E07" w:rsidRPr="003E7F01" w:rsidRDefault="00726F40" w:rsidP="006727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125 000</w:t>
            </w:r>
          </w:p>
        </w:tc>
        <w:tc>
          <w:tcPr>
            <w:tcW w:w="1276" w:type="dxa"/>
          </w:tcPr>
          <w:p w14:paraId="017CD3DE" w14:textId="77777777" w:rsidR="00281E07" w:rsidRPr="003E7F01" w:rsidRDefault="00726F40" w:rsidP="006727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150 000</w:t>
            </w:r>
          </w:p>
        </w:tc>
        <w:tc>
          <w:tcPr>
            <w:tcW w:w="1417" w:type="dxa"/>
          </w:tcPr>
          <w:p w14:paraId="2CD89709" w14:textId="77777777" w:rsidR="00281E07" w:rsidRPr="003E7F01" w:rsidRDefault="00726F40" w:rsidP="006727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375 000</w:t>
            </w:r>
          </w:p>
        </w:tc>
      </w:tr>
      <w:tr w:rsidR="006F1993" w:rsidRPr="003E7F01" w14:paraId="1D1F7127" w14:textId="77777777" w:rsidTr="005C39D2">
        <w:tc>
          <w:tcPr>
            <w:tcW w:w="576" w:type="dxa"/>
          </w:tcPr>
          <w:p w14:paraId="4C8F7C4F" w14:textId="77777777" w:rsidR="00281E07" w:rsidRPr="003E7F01" w:rsidRDefault="00726F40" w:rsidP="006727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1.3</w:t>
            </w:r>
          </w:p>
        </w:tc>
        <w:tc>
          <w:tcPr>
            <w:tcW w:w="4129" w:type="dxa"/>
          </w:tcPr>
          <w:p w14:paraId="37A0BD7A" w14:textId="77777777" w:rsidR="00281E07" w:rsidRPr="003E7F01" w:rsidRDefault="00726F40" w:rsidP="00672787">
            <w:pPr>
              <w:spacing w:line="276" w:lineRule="auto"/>
              <w:ind w:right="38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Ярмарка профессий для родителей (законных представителей) и обучающихся 8,9,10,11 классов</w:t>
            </w:r>
          </w:p>
        </w:tc>
        <w:tc>
          <w:tcPr>
            <w:tcW w:w="1309" w:type="dxa"/>
          </w:tcPr>
          <w:p w14:paraId="2C91BA27" w14:textId="77777777" w:rsidR="00281E07" w:rsidRPr="003E7F01" w:rsidRDefault="00726F40" w:rsidP="006727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50 000</w:t>
            </w:r>
          </w:p>
        </w:tc>
        <w:tc>
          <w:tcPr>
            <w:tcW w:w="1276" w:type="dxa"/>
          </w:tcPr>
          <w:p w14:paraId="6D9F32EC" w14:textId="77777777" w:rsidR="00281E07" w:rsidRPr="003E7F01" w:rsidRDefault="00726F40" w:rsidP="006727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60 000</w:t>
            </w:r>
          </w:p>
        </w:tc>
        <w:tc>
          <w:tcPr>
            <w:tcW w:w="1276" w:type="dxa"/>
          </w:tcPr>
          <w:p w14:paraId="0F716FE3" w14:textId="77777777" w:rsidR="00281E07" w:rsidRPr="003E7F01" w:rsidRDefault="00726F40" w:rsidP="006727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70 000</w:t>
            </w:r>
          </w:p>
        </w:tc>
        <w:tc>
          <w:tcPr>
            <w:tcW w:w="1417" w:type="dxa"/>
          </w:tcPr>
          <w:p w14:paraId="0DDE1D87" w14:textId="77777777" w:rsidR="00281E07" w:rsidRPr="003E7F01" w:rsidRDefault="00726F40" w:rsidP="006727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180 000</w:t>
            </w:r>
          </w:p>
        </w:tc>
      </w:tr>
      <w:tr w:rsidR="006F1993" w:rsidRPr="003E7F01" w14:paraId="16B29BDB" w14:textId="77777777" w:rsidTr="005C39D2">
        <w:tc>
          <w:tcPr>
            <w:tcW w:w="576" w:type="dxa"/>
          </w:tcPr>
          <w:p w14:paraId="5A44A5FB" w14:textId="77777777" w:rsidR="00281E07" w:rsidRPr="003E7F01" w:rsidRDefault="00726F40" w:rsidP="006727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1.3.</w:t>
            </w:r>
          </w:p>
        </w:tc>
        <w:tc>
          <w:tcPr>
            <w:tcW w:w="4129" w:type="dxa"/>
          </w:tcPr>
          <w:p w14:paraId="16A06C99" w14:textId="77777777" w:rsidR="00281E07" w:rsidRPr="003E7F01" w:rsidRDefault="00726F40" w:rsidP="006727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Поощрение выпускников СОО, </w:t>
            </w: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успешно прошедших ГИА и получивших медаль «За особые успехи в учении» </w:t>
            </w:r>
            <w:r w:rsidRPr="003E7F01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3E7F01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степеней</w:t>
            </w:r>
          </w:p>
        </w:tc>
        <w:tc>
          <w:tcPr>
            <w:tcW w:w="1309" w:type="dxa"/>
          </w:tcPr>
          <w:p w14:paraId="2372D7F7" w14:textId="77777777" w:rsidR="00281E07" w:rsidRPr="003E7F01" w:rsidRDefault="00726F40" w:rsidP="006727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450 000</w:t>
            </w:r>
          </w:p>
        </w:tc>
        <w:tc>
          <w:tcPr>
            <w:tcW w:w="1276" w:type="dxa"/>
          </w:tcPr>
          <w:p w14:paraId="07D3E2EB" w14:textId="77777777" w:rsidR="00281E07" w:rsidRPr="003E7F01" w:rsidRDefault="00726F40" w:rsidP="006727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500 000</w:t>
            </w:r>
          </w:p>
        </w:tc>
        <w:tc>
          <w:tcPr>
            <w:tcW w:w="1276" w:type="dxa"/>
          </w:tcPr>
          <w:p w14:paraId="66B51016" w14:textId="77777777" w:rsidR="00281E07" w:rsidRPr="003E7F01" w:rsidRDefault="00726F40" w:rsidP="006727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550 000</w:t>
            </w:r>
          </w:p>
        </w:tc>
        <w:tc>
          <w:tcPr>
            <w:tcW w:w="1417" w:type="dxa"/>
          </w:tcPr>
          <w:p w14:paraId="4B36F71B" w14:textId="77777777" w:rsidR="00281E07" w:rsidRPr="003E7F01" w:rsidRDefault="00726F40" w:rsidP="006727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150 000</w:t>
            </w:r>
          </w:p>
        </w:tc>
      </w:tr>
      <w:tr w:rsidR="006F1993" w:rsidRPr="003E7F01" w14:paraId="7B3F59F1" w14:textId="77777777" w:rsidTr="005C39D2">
        <w:trPr>
          <w:trHeight w:val="1183"/>
        </w:trPr>
        <w:tc>
          <w:tcPr>
            <w:tcW w:w="576" w:type="dxa"/>
          </w:tcPr>
          <w:p w14:paraId="5D11DA40" w14:textId="77777777" w:rsidR="00281E07" w:rsidRPr="003E7F01" w:rsidRDefault="00726F40" w:rsidP="006727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1.4.</w:t>
            </w:r>
          </w:p>
        </w:tc>
        <w:tc>
          <w:tcPr>
            <w:tcW w:w="4129" w:type="dxa"/>
          </w:tcPr>
          <w:p w14:paraId="10EEC436" w14:textId="77777777" w:rsidR="00281E07" w:rsidRPr="003E7F01" w:rsidRDefault="00726F40" w:rsidP="006727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Поощрение выпускников СОО, сдавших ЕГЭ на 100 баллов и их учителей</w:t>
            </w:r>
          </w:p>
        </w:tc>
        <w:tc>
          <w:tcPr>
            <w:tcW w:w="1309" w:type="dxa"/>
          </w:tcPr>
          <w:p w14:paraId="32EA01DE" w14:textId="77777777" w:rsidR="00281E07" w:rsidRPr="003E7F01" w:rsidRDefault="00726F40" w:rsidP="006727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150 000</w:t>
            </w:r>
          </w:p>
        </w:tc>
        <w:tc>
          <w:tcPr>
            <w:tcW w:w="1276" w:type="dxa"/>
          </w:tcPr>
          <w:p w14:paraId="5656689B" w14:textId="77777777" w:rsidR="00281E07" w:rsidRPr="003E7F01" w:rsidRDefault="00726F40" w:rsidP="006727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200 000</w:t>
            </w:r>
          </w:p>
        </w:tc>
        <w:tc>
          <w:tcPr>
            <w:tcW w:w="1276" w:type="dxa"/>
          </w:tcPr>
          <w:p w14:paraId="4BF7DCAC" w14:textId="77777777" w:rsidR="00281E07" w:rsidRPr="003E7F01" w:rsidRDefault="00726F40" w:rsidP="006727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250 000</w:t>
            </w:r>
          </w:p>
        </w:tc>
        <w:tc>
          <w:tcPr>
            <w:tcW w:w="1417" w:type="dxa"/>
          </w:tcPr>
          <w:p w14:paraId="7ED98E91" w14:textId="77777777" w:rsidR="00281E07" w:rsidRPr="003E7F01" w:rsidRDefault="00726F40" w:rsidP="006727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600 000</w:t>
            </w:r>
          </w:p>
        </w:tc>
      </w:tr>
      <w:tr w:rsidR="006F1993" w:rsidRPr="003E7F01" w14:paraId="2AAF873A" w14:textId="77777777" w:rsidTr="005C39D2">
        <w:trPr>
          <w:trHeight w:val="1686"/>
        </w:trPr>
        <w:tc>
          <w:tcPr>
            <w:tcW w:w="576" w:type="dxa"/>
          </w:tcPr>
          <w:p w14:paraId="486A69C3" w14:textId="77777777" w:rsidR="00281E07" w:rsidRPr="003E7F01" w:rsidRDefault="00726F40" w:rsidP="006727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2.1</w:t>
            </w:r>
          </w:p>
        </w:tc>
        <w:tc>
          <w:tcPr>
            <w:tcW w:w="4129" w:type="dxa"/>
          </w:tcPr>
          <w:p w14:paraId="35683761" w14:textId="77777777" w:rsidR="00281E07" w:rsidRPr="003E7F01" w:rsidRDefault="00726F40" w:rsidP="006727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Подготовка экспертов ГИА в ГБУ «Центр мониторинга качества образования Министерства образования и науки Республики Саха(Якутия)»</w:t>
            </w:r>
          </w:p>
        </w:tc>
        <w:tc>
          <w:tcPr>
            <w:tcW w:w="1309" w:type="dxa"/>
          </w:tcPr>
          <w:p w14:paraId="7A216066" w14:textId="77777777" w:rsidR="00281E07" w:rsidRPr="003E7F01" w:rsidRDefault="00726F40" w:rsidP="006727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132 651</w:t>
            </w:r>
          </w:p>
        </w:tc>
        <w:tc>
          <w:tcPr>
            <w:tcW w:w="1276" w:type="dxa"/>
          </w:tcPr>
          <w:p w14:paraId="6D7C12ED" w14:textId="77777777" w:rsidR="00281E07" w:rsidRPr="003E7F01" w:rsidRDefault="00726F40" w:rsidP="006727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150 000</w:t>
            </w:r>
          </w:p>
        </w:tc>
        <w:tc>
          <w:tcPr>
            <w:tcW w:w="1276" w:type="dxa"/>
          </w:tcPr>
          <w:p w14:paraId="4BEF0143" w14:textId="77777777" w:rsidR="00281E07" w:rsidRPr="003E7F01" w:rsidRDefault="00726F40" w:rsidP="006727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175 000</w:t>
            </w:r>
          </w:p>
        </w:tc>
        <w:tc>
          <w:tcPr>
            <w:tcW w:w="1417" w:type="dxa"/>
          </w:tcPr>
          <w:p w14:paraId="2B104839" w14:textId="77777777" w:rsidR="00281E07" w:rsidRPr="003E7F01" w:rsidRDefault="00726F40" w:rsidP="006727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457 651</w:t>
            </w:r>
          </w:p>
        </w:tc>
      </w:tr>
      <w:tr w:rsidR="006F1993" w:rsidRPr="003E7F01" w14:paraId="6AA9438D" w14:textId="77777777" w:rsidTr="005C39D2">
        <w:trPr>
          <w:trHeight w:val="1139"/>
        </w:trPr>
        <w:tc>
          <w:tcPr>
            <w:tcW w:w="576" w:type="dxa"/>
          </w:tcPr>
          <w:p w14:paraId="2AE391B7" w14:textId="77777777" w:rsidR="00281E07" w:rsidRPr="003E7F01" w:rsidRDefault="00726F40" w:rsidP="006727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2.1</w:t>
            </w:r>
          </w:p>
        </w:tc>
        <w:tc>
          <w:tcPr>
            <w:tcW w:w="4129" w:type="dxa"/>
          </w:tcPr>
          <w:p w14:paraId="7759E48E" w14:textId="77777777" w:rsidR="00281E07" w:rsidRPr="003E7F01" w:rsidRDefault="00726F40" w:rsidP="006727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Проведение консультаций для обучающихся по повышению уровня подготовки к сдаче ГИА</w:t>
            </w:r>
          </w:p>
        </w:tc>
        <w:tc>
          <w:tcPr>
            <w:tcW w:w="1309" w:type="dxa"/>
          </w:tcPr>
          <w:p w14:paraId="4EA21BF0" w14:textId="77777777" w:rsidR="00281E07" w:rsidRPr="003E7F01" w:rsidRDefault="00726F40" w:rsidP="006727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500 000</w:t>
            </w:r>
          </w:p>
        </w:tc>
        <w:tc>
          <w:tcPr>
            <w:tcW w:w="1276" w:type="dxa"/>
          </w:tcPr>
          <w:p w14:paraId="3C16A5DF" w14:textId="77777777" w:rsidR="00281E07" w:rsidRPr="003E7F01" w:rsidRDefault="00726F40" w:rsidP="006727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600 000</w:t>
            </w:r>
          </w:p>
        </w:tc>
        <w:tc>
          <w:tcPr>
            <w:tcW w:w="1276" w:type="dxa"/>
          </w:tcPr>
          <w:p w14:paraId="4BE63421" w14:textId="77777777" w:rsidR="00281E07" w:rsidRPr="003E7F01" w:rsidRDefault="00726F40" w:rsidP="006727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700 000</w:t>
            </w:r>
          </w:p>
        </w:tc>
        <w:tc>
          <w:tcPr>
            <w:tcW w:w="1417" w:type="dxa"/>
          </w:tcPr>
          <w:p w14:paraId="596AA0D7" w14:textId="77777777" w:rsidR="00281E07" w:rsidRPr="003E7F01" w:rsidRDefault="00726F40" w:rsidP="006727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1 800 000</w:t>
            </w:r>
          </w:p>
        </w:tc>
      </w:tr>
      <w:tr w:rsidR="006F1993" w:rsidRPr="003E7F01" w14:paraId="729EB12F" w14:textId="77777777" w:rsidTr="005C39D2">
        <w:trPr>
          <w:trHeight w:val="60"/>
        </w:trPr>
        <w:tc>
          <w:tcPr>
            <w:tcW w:w="576" w:type="dxa"/>
          </w:tcPr>
          <w:p w14:paraId="7A916431" w14:textId="77777777" w:rsidR="00281E07" w:rsidRPr="003E7F01" w:rsidRDefault="00726F40" w:rsidP="006727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2.1.</w:t>
            </w:r>
          </w:p>
        </w:tc>
        <w:tc>
          <w:tcPr>
            <w:tcW w:w="4129" w:type="dxa"/>
          </w:tcPr>
          <w:p w14:paraId="36BDA230" w14:textId="77777777" w:rsidR="00281E07" w:rsidRPr="003E7F01" w:rsidRDefault="00726F40" w:rsidP="006727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Интенсивные школы по предметным областям для выпускников высокого уровня (потенциальные медалисты, участники предметных олимпиад) будут проведены с участием преподавателей СВФУ</w:t>
            </w:r>
          </w:p>
        </w:tc>
        <w:tc>
          <w:tcPr>
            <w:tcW w:w="1309" w:type="dxa"/>
          </w:tcPr>
          <w:p w14:paraId="2403E4FB" w14:textId="77777777" w:rsidR="00281E07" w:rsidRPr="003E7F01" w:rsidRDefault="00726F40" w:rsidP="006727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350 000</w:t>
            </w:r>
          </w:p>
        </w:tc>
        <w:tc>
          <w:tcPr>
            <w:tcW w:w="1276" w:type="dxa"/>
          </w:tcPr>
          <w:p w14:paraId="447426FB" w14:textId="77777777" w:rsidR="00281E07" w:rsidRPr="003E7F01" w:rsidRDefault="00726F40" w:rsidP="006727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400 000</w:t>
            </w:r>
          </w:p>
        </w:tc>
        <w:tc>
          <w:tcPr>
            <w:tcW w:w="1276" w:type="dxa"/>
          </w:tcPr>
          <w:p w14:paraId="3708550F" w14:textId="77777777" w:rsidR="00281E07" w:rsidRPr="003E7F01" w:rsidRDefault="00726F40" w:rsidP="006727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450 000</w:t>
            </w:r>
          </w:p>
        </w:tc>
        <w:tc>
          <w:tcPr>
            <w:tcW w:w="1417" w:type="dxa"/>
          </w:tcPr>
          <w:p w14:paraId="55B3ED2D" w14:textId="77777777" w:rsidR="00281E07" w:rsidRPr="003E7F01" w:rsidRDefault="00726F40" w:rsidP="006727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1 200 000</w:t>
            </w:r>
          </w:p>
        </w:tc>
      </w:tr>
      <w:tr w:rsidR="006F1993" w:rsidRPr="003E7F01" w14:paraId="126F0C29" w14:textId="77777777" w:rsidTr="005C39D2">
        <w:trPr>
          <w:trHeight w:val="826"/>
        </w:trPr>
        <w:tc>
          <w:tcPr>
            <w:tcW w:w="576" w:type="dxa"/>
          </w:tcPr>
          <w:p w14:paraId="4D00501C" w14:textId="77777777" w:rsidR="00281E07" w:rsidRPr="003E7F01" w:rsidRDefault="00726F40" w:rsidP="006727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2.2.</w:t>
            </w:r>
          </w:p>
        </w:tc>
        <w:tc>
          <w:tcPr>
            <w:tcW w:w="4129" w:type="dxa"/>
          </w:tcPr>
          <w:p w14:paraId="200E1BB7" w14:textId="77777777" w:rsidR="00281E07" w:rsidRPr="003E7F01" w:rsidRDefault="00726F40" w:rsidP="00672787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Привлечение лучших учителей республики для повышения качества образования</w:t>
            </w:r>
          </w:p>
        </w:tc>
        <w:tc>
          <w:tcPr>
            <w:tcW w:w="1309" w:type="dxa"/>
          </w:tcPr>
          <w:p w14:paraId="5849F147" w14:textId="77777777" w:rsidR="00281E07" w:rsidRPr="003E7F01" w:rsidRDefault="00726F40" w:rsidP="006727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200 000</w:t>
            </w:r>
          </w:p>
        </w:tc>
        <w:tc>
          <w:tcPr>
            <w:tcW w:w="1276" w:type="dxa"/>
          </w:tcPr>
          <w:p w14:paraId="27BA1AAB" w14:textId="77777777" w:rsidR="00281E07" w:rsidRPr="003E7F01" w:rsidRDefault="00726F40" w:rsidP="006727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250 000</w:t>
            </w:r>
          </w:p>
        </w:tc>
        <w:tc>
          <w:tcPr>
            <w:tcW w:w="1276" w:type="dxa"/>
          </w:tcPr>
          <w:p w14:paraId="299DDED9" w14:textId="77777777" w:rsidR="00281E07" w:rsidRPr="003E7F01" w:rsidRDefault="00726F40" w:rsidP="006727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300 000</w:t>
            </w:r>
          </w:p>
        </w:tc>
        <w:tc>
          <w:tcPr>
            <w:tcW w:w="1417" w:type="dxa"/>
          </w:tcPr>
          <w:p w14:paraId="287B04AC" w14:textId="77777777" w:rsidR="00281E07" w:rsidRPr="003E7F01" w:rsidRDefault="00726F40" w:rsidP="006727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750 000</w:t>
            </w:r>
          </w:p>
        </w:tc>
      </w:tr>
      <w:tr w:rsidR="006F1993" w:rsidRPr="003E7F01" w14:paraId="2325D499" w14:textId="77777777" w:rsidTr="005C39D2">
        <w:trPr>
          <w:trHeight w:val="1169"/>
        </w:trPr>
        <w:tc>
          <w:tcPr>
            <w:tcW w:w="576" w:type="dxa"/>
          </w:tcPr>
          <w:p w14:paraId="493233EC" w14:textId="77777777" w:rsidR="00281E07" w:rsidRPr="003E7F01" w:rsidRDefault="00726F40" w:rsidP="006727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2.2.</w:t>
            </w:r>
          </w:p>
        </w:tc>
        <w:tc>
          <w:tcPr>
            <w:tcW w:w="4129" w:type="dxa"/>
          </w:tcPr>
          <w:p w14:paraId="25FEB2F6" w14:textId="77777777" w:rsidR="00281E07" w:rsidRPr="003E7F01" w:rsidRDefault="00726F40" w:rsidP="006727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Назначение тьюторов для учителей-предметников «рисковых» школ из числа ветеранов педагогического труда</w:t>
            </w:r>
          </w:p>
        </w:tc>
        <w:tc>
          <w:tcPr>
            <w:tcW w:w="1309" w:type="dxa"/>
          </w:tcPr>
          <w:p w14:paraId="3724531F" w14:textId="77777777" w:rsidR="00281E07" w:rsidRPr="003E7F01" w:rsidRDefault="00726F40" w:rsidP="006727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150 000</w:t>
            </w:r>
          </w:p>
        </w:tc>
        <w:tc>
          <w:tcPr>
            <w:tcW w:w="1276" w:type="dxa"/>
          </w:tcPr>
          <w:p w14:paraId="0795983E" w14:textId="77777777" w:rsidR="00281E07" w:rsidRPr="003E7F01" w:rsidRDefault="00726F40" w:rsidP="006727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200 000</w:t>
            </w:r>
          </w:p>
        </w:tc>
        <w:tc>
          <w:tcPr>
            <w:tcW w:w="1276" w:type="dxa"/>
          </w:tcPr>
          <w:p w14:paraId="10FE3D0C" w14:textId="77777777" w:rsidR="00281E07" w:rsidRPr="003E7F01" w:rsidRDefault="00726F40" w:rsidP="006727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250 000</w:t>
            </w:r>
          </w:p>
        </w:tc>
        <w:tc>
          <w:tcPr>
            <w:tcW w:w="1417" w:type="dxa"/>
          </w:tcPr>
          <w:p w14:paraId="0478A385" w14:textId="77777777" w:rsidR="00281E07" w:rsidRPr="003E7F01" w:rsidRDefault="00726F40" w:rsidP="006727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600 000</w:t>
            </w:r>
          </w:p>
        </w:tc>
      </w:tr>
      <w:tr w:rsidR="006F1993" w:rsidRPr="003E7F01" w14:paraId="70F0EEEF" w14:textId="77777777" w:rsidTr="005C39D2">
        <w:trPr>
          <w:trHeight w:val="1051"/>
        </w:trPr>
        <w:tc>
          <w:tcPr>
            <w:tcW w:w="576" w:type="dxa"/>
          </w:tcPr>
          <w:p w14:paraId="7D59BCA8" w14:textId="77777777" w:rsidR="00281E07" w:rsidRPr="003E7F01" w:rsidRDefault="00726F40" w:rsidP="006727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2.3.</w:t>
            </w:r>
          </w:p>
        </w:tc>
        <w:tc>
          <w:tcPr>
            <w:tcW w:w="4129" w:type="dxa"/>
          </w:tcPr>
          <w:p w14:paraId="76A77961" w14:textId="77777777" w:rsidR="00281E07" w:rsidRPr="003E7F01" w:rsidRDefault="00726F40" w:rsidP="006727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Распространение и внедрение успешных педагогических практик по профилактике учебной «неуспешности»</w:t>
            </w:r>
          </w:p>
        </w:tc>
        <w:tc>
          <w:tcPr>
            <w:tcW w:w="1309" w:type="dxa"/>
          </w:tcPr>
          <w:p w14:paraId="11E8844A" w14:textId="77777777" w:rsidR="00281E07" w:rsidRPr="003E7F01" w:rsidRDefault="00726F40" w:rsidP="006727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250 000</w:t>
            </w:r>
          </w:p>
        </w:tc>
        <w:tc>
          <w:tcPr>
            <w:tcW w:w="1276" w:type="dxa"/>
          </w:tcPr>
          <w:p w14:paraId="2027BCB6" w14:textId="77777777" w:rsidR="00281E07" w:rsidRPr="003E7F01" w:rsidRDefault="00726F40" w:rsidP="006727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300 000</w:t>
            </w:r>
          </w:p>
        </w:tc>
        <w:tc>
          <w:tcPr>
            <w:tcW w:w="1276" w:type="dxa"/>
          </w:tcPr>
          <w:p w14:paraId="2F7F63F1" w14:textId="77777777" w:rsidR="00281E07" w:rsidRPr="003E7F01" w:rsidRDefault="00726F40" w:rsidP="006727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350 000</w:t>
            </w:r>
          </w:p>
        </w:tc>
        <w:tc>
          <w:tcPr>
            <w:tcW w:w="1417" w:type="dxa"/>
          </w:tcPr>
          <w:p w14:paraId="4529D583" w14:textId="77777777" w:rsidR="00281E07" w:rsidRPr="003E7F01" w:rsidRDefault="00726F40" w:rsidP="006727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900 000</w:t>
            </w:r>
          </w:p>
        </w:tc>
      </w:tr>
      <w:tr w:rsidR="006F1993" w:rsidRPr="003E7F01" w14:paraId="7B3E4F6A" w14:textId="77777777" w:rsidTr="005C39D2">
        <w:tc>
          <w:tcPr>
            <w:tcW w:w="576" w:type="dxa"/>
          </w:tcPr>
          <w:p w14:paraId="660B39B0" w14:textId="77777777" w:rsidR="00281E07" w:rsidRPr="003E7F01" w:rsidRDefault="00726F40" w:rsidP="006727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2.3.</w:t>
            </w:r>
          </w:p>
        </w:tc>
        <w:tc>
          <w:tcPr>
            <w:tcW w:w="4129" w:type="dxa"/>
          </w:tcPr>
          <w:p w14:paraId="57B1004F" w14:textId="77777777" w:rsidR="00281E07" w:rsidRPr="003E7F01" w:rsidRDefault="00726F40" w:rsidP="006727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Адресное повышение квалификации руководителей методических объединений</w:t>
            </w:r>
          </w:p>
        </w:tc>
        <w:tc>
          <w:tcPr>
            <w:tcW w:w="1309" w:type="dxa"/>
          </w:tcPr>
          <w:p w14:paraId="3C65BBB4" w14:textId="77777777" w:rsidR="00281E07" w:rsidRPr="003E7F01" w:rsidRDefault="00726F40" w:rsidP="006727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1 000 000</w:t>
            </w:r>
          </w:p>
        </w:tc>
        <w:tc>
          <w:tcPr>
            <w:tcW w:w="1276" w:type="dxa"/>
          </w:tcPr>
          <w:p w14:paraId="25DEBC89" w14:textId="77777777" w:rsidR="00281E07" w:rsidRPr="003E7F01" w:rsidRDefault="00726F40" w:rsidP="006727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1 250 000</w:t>
            </w:r>
          </w:p>
        </w:tc>
        <w:tc>
          <w:tcPr>
            <w:tcW w:w="1276" w:type="dxa"/>
          </w:tcPr>
          <w:p w14:paraId="6CF3ACEF" w14:textId="77777777" w:rsidR="00281E07" w:rsidRPr="003E7F01" w:rsidRDefault="00726F40" w:rsidP="006727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1 500 000</w:t>
            </w:r>
          </w:p>
        </w:tc>
        <w:tc>
          <w:tcPr>
            <w:tcW w:w="1417" w:type="dxa"/>
          </w:tcPr>
          <w:p w14:paraId="5B3E2C82" w14:textId="77777777" w:rsidR="00281E07" w:rsidRPr="003E7F01" w:rsidRDefault="00726F40" w:rsidP="006727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3 750 000</w:t>
            </w:r>
          </w:p>
        </w:tc>
      </w:tr>
      <w:tr w:rsidR="006F1993" w:rsidRPr="003E7F01" w14:paraId="05D0E284" w14:textId="77777777" w:rsidTr="005C39D2">
        <w:tc>
          <w:tcPr>
            <w:tcW w:w="576" w:type="dxa"/>
          </w:tcPr>
          <w:p w14:paraId="20798DB2" w14:textId="77777777" w:rsidR="00281E07" w:rsidRPr="003E7F01" w:rsidRDefault="00281E07" w:rsidP="006727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29" w:type="dxa"/>
          </w:tcPr>
          <w:p w14:paraId="723DA6A0" w14:textId="77777777" w:rsidR="00281E07" w:rsidRPr="003E7F01" w:rsidRDefault="00726F40" w:rsidP="00672787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E7F0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1309" w:type="dxa"/>
          </w:tcPr>
          <w:p w14:paraId="422E3479" w14:textId="77777777" w:rsidR="00281E07" w:rsidRPr="003E7F01" w:rsidRDefault="00726F40" w:rsidP="00672787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3 332 651</w:t>
            </w:r>
          </w:p>
        </w:tc>
        <w:tc>
          <w:tcPr>
            <w:tcW w:w="1276" w:type="dxa"/>
          </w:tcPr>
          <w:p w14:paraId="019FD29D" w14:textId="77777777" w:rsidR="00281E07" w:rsidRPr="003E7F01" w:rsidRDefault="00726F40" w:rsidP="00672787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4 035 000</w:t>
            </w:r>
          </w:p>
        </w:tc>
        <w:tc>
          <w:tcPr>
            <w:tcW w:w="1276" w:type="dxa"/>
          </w:tcPr>
          <w:p w14:paraId="6B5F7D8A" w14:textId="77777777" w:rsidR="00281E07" w:rsidRPr="003E7F01" w:rsidRDefault="00726F40" w:rsidP="00672787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4 745 000</w:t>
            </w:r>
          </w:p>
        </w:tc>
        <w:tc>
          <w:tcPr>
            <w:tcW w:w="1417" w:type="dxa"/>
          </w:tcPr>
          <w:p w14:paraId="4960134A" w14:textId="77777777" w:rsidR="00281E07" w:rsidRPr="003E7F01" w:rsidRDefault="00726F40" w:rsidP="00672787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11 112 651</w:t>
            </w:r>
          </w:p>
        </w:tc>
      </w:tr>
    </w:tbl>
    <w:p w14:paraId="63082D41" w14:textId="77777777" w:rsidR="00630101" w:rsidRDefault="00630101" w:rsidP="00672787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0321769" w14:textId="4BBD091A" w:rsidR="00281E07" w:rsidRPr="003E7F01" w:rsidRDefault="00726F40" w:rsidP="005C39D2">
      <w:pPr>
        <w:spacing w:after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E7F01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ПОКАЗАТЕЛЬ ПРОЕКТА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4109"/>
        <w:gridCol w:w="1397"/>
        <w:gridCol w:w="1376"/>
        <w:gridCol w:w="1242"/>
        <w:gridCol w:w="1287"/>
      </w:tblGrid>
      <w:tr w:rsidR="006F1993" w:rsidRPr="003E7F01" w14:paraId="2CCF14A8" w14:textId="77777777" w:rsidTr="00A50E88">
        <w:tc>
          <w:tcPr>
            <w:tcW w:w="528" w:type="dxa"/>
          </w:tcPr>
          <w:p w14:paraId="4CB900DE" w14:textId="77777777" w:rsidR="00281E07" w:rsidRPr="003E7F01" w:rsidRDefault="00726F40" w:rsidP="006727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4109" w:type="dxa"/>
          </w:tcPr>
          <w:p w14:paraId="706329E0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Индикаторы </w:t>
            </w:r>
          </w:p>
        </w:tc>
        <w:tc>
          <w:tcPr>
            <w:tcW w:w="1397" w:type="dxa"/>
          </w:tcPr>
          <w:p w14:paraId="274A5F6D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Базовое значение</w:t>
            </w:r>
          </w:p>
        </w:tc>
        <w:tc>
          <w:tcPr>
            <w:tcW w:w="1376" w:type="dxa"/>
          </w:tcPr>
          <w:p w14:paraId="6B3BA58C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2026 г.</w:t>
            </w:r>
          </w:p>
        </w:tc>
        <w:tc>
          <w:tcPr>
            <w:tcW w:w="1242" w:type="dxa"/>
          </w:tcPr>
          <w:p w14:paraId="6A4ADA9A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2027г.</w:t>
            </w:r>
          </w:p>
        </w:tc>
        <w:tc>
          <w:tcPr>
            <w:tcW w:w="1287" w:type="dxa"/>
          </w:tcPr>
          <w:p w14:paraId="54B131C4" w14:textId="77777777" w:rsidR="00281E07" w:rsidRPr="003E7F01" w:rsidRDefault="00726F40" w:rsidP="006727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2028г.</w:t>
            </w:r>
          </w:p>
        </w:tc>
      </w:tr>
      <w:tr w:rsidR="006F1993" w:rsidRPr="003E7F01" w14:paraId="3BC69D3F" w14:textId="77777777" w:rsidTr="00A50E88">
        <w:tc>
          <w:tcPr>
            <w:tcW w:w="528" w:type="dxa"/>
          </w:tcPr>
          <w:p w14:paraId="1F582C74" w14:textId="77777777" w:rsidR="00281E07" w:rsidRPr="003E7F01" w:rsidRDefault="00281E07" w:rsidP="00672787">
            <w:pPr>
              <w:numPr>
                <w:ilvl w:val="0"/>
                <w:numId w:val="16"/>
              </w:numPr>
              <w:spacing w:line="276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09" w:type="dxa"/>
          </w:tcPr>
          <w:p w14:paraId="14AE1331" w14:textId="77777777" w:rsidR="00281E07" w:rsidRPr="003E7F01" w:rsidRDefault="00726F40" w:rsidP="006727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Доля образовательных организаций, реализующих технологический и естественно-научный профили в 10-11 классах.</w:t>
            </w:r>
          </w:p>
        </w:tc>
        <w:tc>
          <w:tcPr>
            <w:tcW w:w="1397" w:type="dxa"/>
          </w:tcPr>
          <w:p w14:paraId="7523095A" w14:textId="77777777" w:rsidR="00281E07" w:rsidRPr="003E7F01" w:rsidRDefault="00726F40" w:rsidP="006727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1376" w:type="dxa"/>
          </w:tcPr>
          <w:p w14:paraId="5C2AB7A2" w14:textId="77777777" w:rsidR="00281E07" w:rsidRPr="003E7F01" w:rsidRDefault="00726F40" w:rsidP="006727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1242" w:type="dxa"/>
          </w:tcPr>
          <w:p w14:paraId="6DD39817" w14:textId="77777777" w:rsidR="00281E07" w:rsidRPr="003E7F01" w:rsidRDefault="00726F40" w:rsidP="006727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1287" w:type="dxa"/>
          </w:tcPr>
          <w:p w14:paraId="697EAD2E" w14:textId="77777777" w:rsidR="00281E07" w:rsidRPr="003E7F01" w:rsidRDefault="00726F40" w:rsidP="006727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28</w:t>
            </w:r>
          </w:p>
        </w:tc>
      </w:tr>
      <w:tr w:rsidR="006F1993" w:rsidRPr="003E7F01" w14:paraId="2E267521" w14:textId="77777777" w:rsidTr="00A50E88">
        <w:trPr>
          <w:trHeight w:val="244"/>
        </w:trPr>
        <w:tc>
          <w:tcPr>
            <w:tcW w:w="528" w:type="dxa"/>
          </w:tcPr>
          <w:p w14:paraId="4D8B4411" w14:textId="77777777" w:rsidR="00281E07" w:rsidRPr="003E7F01" w:rsidRDefault="00281E07" w:rsidP="00672787">
            <w:pPr>
              <w:numPr>
                <w:ilvl w:val="0"/>
                <w:numId w:val="16"/>
              </w:numPr>
              <w:spacing w:line="276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09" w:type="dxa"/>
          </w:tcPr>
          <w:p w14:paraId="72BF1345" w14:textId="77777777" w:rsidR="00281E07" w:rsidRPr="003E7F01" w:rsidRDefault="00726F40" w:rsidP="006727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Доля обучающихся, выбравших для сдачи в рамках ЕГЭ предметы которые изучались в рамках профиля на углубленном уровне (математика профильная, физика, информатика, химия, биология).</w:t>
            </w:r>
          </w:p>
        </w:tc>
        <w:tc>
          <w:tcPr>
            <w:tcW w:w="1397" w:type="dxa"/>
          </w:tcPr>
          <w:p w14:paraId="275328C4" w14:textId="77777777" w:rsidR="00281E07" w:rsidRPr="003E7F01" w:rsidRDefault="00726F40" w:rsidP="006727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27%</w:t>
            </w:r>
          </w:p>
        </w:tc>
        <w:tc>
          <w:tcPr>
            <w:tcW w:w="1376" w:type="dxa"/>
          </w:tcPr>
          <w:p w14:paraId="3C4FB3DB" w14:textId="77777777" w:rsidR="00281E07" w:rsidRPr="003E7F01" w:rsidRDefault="00726F40" w:rsidP="006727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30%</w:t>
            </w:r>
          </w:p>
        </w:tc>
        <w:tc>
          <w:tcPr>
            <w:tcW w:w="1242" w:type="dxa"/>
          </w:tcPr>
          <w:p w14:paraId="58B3AB6E" w14:textId="77777777" w:rsidR="00281E07" w:rsidRPr="003E7F01" w:rsidRDefault="00726F40" w:rsidP="006727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32%</w:t>
            </w:r>
          </w:p>
        </w:tc>
        <w:tc>
          <w:tcPr>
            <w:tcW w:w="1287" w:type="dxa"/>
          </w:tcPr>
          <w:p w14:paraId="7FC470C0" w14:textId="77777777" w:rsidR="00281E07" w:rsidRPr="003E7F01" w:rsidRDefault="00726F40" w:rsidP="006727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34%</w:t>
            </w:r>
          </w:p>
        </w:tc>
      </w:tr>
      <w:tr w:rsidR="006F1993" w:rsidRPr="003E7F01" w14:paraId="591E0878" w14:textId="77777777" w:rsidTr="00A50E88">
        <w:tc>
          <w:tcPr>
            <w:tcW w:w="528" w:type="dxa"/>
          </w:tcPr>
          <w:p w14:paraId="146844BD" w14:textId="77777777" w:rsidR="00281E07" w:rsidRPr="003E7F01" w:rsidRDefault="00281E07" w:rsidP="00672787">
            <w:pPr>
              <w:numPr>
                <w:ilvl w:val="0"/>
                <w:numId w:val="16"/>
              </w:numPr>
              <w:spacing w:line="276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09" w:type="dxa"/>
          </w:tcPr>
          <w:p w14:paraId="7F21C0A7" w14:textId="77777777" w:rsidR="00281E07" w:rsidRPr="003E7F01" w:rsidRDefault="00726F40" w:rsidP="006727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Доля обучающихся, сдавших ЕГЭ на высокие баллы по профильным предметам (математика профильная, физика, информатика, химия, биология).</w:t>
            </w:r>
          </w:p>
        </w:tc>
        <w:tc>
          <w:tcPr>
            <w:tcW w:w="1397" w:type="dxa"/>
          </w:tcPr>
          <w:p w14:paraId="4CE8B723" w14:textId="77777777" w:rsidR="00281E07" w:rsidRPr="003E7F01" w:rsidRDefault="00726F40" w:rsidP="006727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10%</w:t>
            </w:r>
          </w:p>
        </w:tc>
        <w:tc>
          <w:tcPr>
            <w:tcW w:w="1376" w:type="dxa"/>
          </w:tcPr>
          <w:p w14:paraId="16C685EB" w14:textId="77777777" w:rsidR="00281E07" w:rsidRPr="003E7F01" w:rsidRDefault="00726F40" w:rsidP="006727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12%</w:t>
            </w:r>
          </w:p>
        </w:tc>
        <w:tc>
          <w:tcPr>
            <w:tcW w:w="1242" w:type="dxa"/>
          </w:tcPr>
          <w:p w14:paraId="590C57CB" w14:textId="77777777" w:rsidR="00281E07" w:rsidRPr="003E7F01" w:rsidRDefault="00726F40" w:rsidP="006727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14%</w:t>
            </w:r>
          </w:p>
        </w:tc>
        <w:tc>
          <w:tcPr>
            <w:tcW w:w="1287" w:type="dxa"/>
          </w:tcPr>
          <w:p w14:paraId="4990F544" w14:textId="77777777" w:rsidR="00281E07" w:rsidRPr="003E7F01" w:rsidRDefault="00726F40" w:rsidP="006727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16%</w:t>
            </w:r>
          </w:p>
        </w:tc>
      </w:tr>
      <w:tr w:rsidR="006F1993" w:rsidRPr="003E7F01" w14:paraId="71F452F5" w14:textId="77777777" w:rsidTr="00A50E88">
        <w:tc>
          <w:tcPr>
            <w:tcW w:w="528" w:type="dxa"/>
          </w:tcPr>
          <w:p w14:paraId="7037CA78" w14:textId="77777777" w:rsidR="00281E07" w:rsidRPr="003E7F01" w:rsidRDefault="00281E07" w:rsidP="00672787">
            <w:pPr>
              <w:numPr>
                <w:ilvl w:val="0"/>
                <w:numId w:val="16"/>
              </w:numPr>
              <w:spacing w:line="276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09" w:type="dxa"/>
          </w:tcPr>
          <w:p w14:paraId="275F467F" w14:textId="77777777" w:rsidR="00281E07" w:rsidRPr="003E7F01" w:rsidRDefault="00726F40" w:rsidP="006727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Доля обучающихся, сдавших на 100 баллов.</w:t>
            </w:r>
          </w:p>
        </w:tc>
        <w:tc>
          <w:tcPr>
            <w:tcW w:w="1397" w:type="dxa"/>
          </w:tcPr>
          <w:p w14:paraId="0D203501" w14:textId="77777777" w:rsidR="00281E07" w:rsidRPr="003E7F01" w:rsidRDefault="00726F40" w:rsidP="006727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76" w:type="dxa"/>
          </w:tcPr>
          <w:p w14:paraId="279E2A0D" w14:textId="77777777" w:rsidR="00281E07" w:rsidRPr="003E7F01" w:rsidRDefault="00726F40" w:rsidP="006727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42" w:type="dxa"/>
          </w:tcPr>
          <w:p w14:paraId="79C00185" w14:textId="77777777" w:rsidR="00281E07" w:rsidRPr="003E7F01" w:rsidRDefault="00726F40" w:rsidP="006727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87" w:type="dxa"/>
          </w:tcPr>
          <w:p w14:paraId="5607527C" w14:textId="77777777" w:rsidR="00281E07" w:rsidRPr="003E7F01" w:rsidRDefault="00726F40" w:rsidP="006727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6F1993" w:rsidRPr="003E7F01" w14:paraId="77227C27" w14:textId="77777777" w:rsidTr="00A50E88">
        <w:tc>
          <w:tcPr>
            <w:tcW w:w="528" w:type="dxa"/>
          </w:tcPr>
          <w:p w14:paraId="451F8122" w14:textId="77777777" w:rsidR="00281E07" w:rsidRPr="003E7F01" w:rsidRDefault="00281E07" w:rsidP="00672787">
            <w:pPr>
              <w:numPr>
                <w:ilvl w:val="0"/>
                <w:numId w:val="16"/>
              </w:numPr>
              <w:spacing w:line="276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09" w:type="dxa"/>
          </w:tcPr>
          <w:p w14:paraId="64A9C034" w14:textId="77777777" w:rsidR="00281E07" w:rsidRPr="003E7F01" w:rsidRDefault="00726F40" w:rsidP="006727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Доля обучающихся, претендентов на медаль «За особые успехи в учении».</w:t>
            </w:r>
          </w:p>
        </w:tc>
        <w:tc>
          <w:tcPr>
            <w:tcW w:w="1397" w:type="dxa"/>
          </w:tcPr>
          <w:p w14:paraId="5F3F7656" w14:textId="77777777" w:rsidR="00281E07" w:rsidRPr="003E7F01" w:rsidRDefault="00726F40" w:rsidP="006727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1376" w:type="dxa"/>
          </w:tcPr>
          <w:p w14:paraId="20ABAD37" w14:textId="77777777" w:rsidR="00281E07" w:rsidRPr="003E7F01" w:rsidRDefault="00726F40" w:rsidP="006727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1242" w:type="dxa"/>
          </w:tcPr>
          <w:p w14:paraId="7520E700" w14:textId="77777777" w:rsidR="00281E07" w:rsidRPr="003E7F01" w:rsidRDefault="00726F40" w:rsidP="006727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1287" w:type="dxa"/>
          </w:tcPr>
          <w:p w14:paraId="0A4AEAE8" w14:textId="77777777" w:rsidR="00281E07" w:rsidRPr="003E7F01" w:rsidRDefault="00726F40" w:rsidP="006727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44</w:t>
            </w:r>
          </w:p>
        </w:tc>
      </w:tr>
      <w:tr w:rsidR="006F1993" w:rsidRPr="003E7F01" w14:paraId="7E41EE79" w14:textId="77777777" w:rsidTr="00A50E88">
        <w:tc>
          <w:tcPr>
            <w:tcW w:w="528" w:type="dxa"/>
          </w:tcPr>
          <w:p w14:paraId="0101D504" w14:textId="77777777" w:rsidR="00281E07" w:rsidRPr="003E7F01" w:rsidRDefault="00281E07" w:rsidP="00672787">
            <w:pPr>
              <w:numPr>
                <w:ilvl w:val="0"/>
                <w:numId w:val="16"/>
              </w:numPr>
              <w:spacing w:line="276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09" w:type="dxa"/>
          </w:tcPr>
          <w:p w14:paraId="3E559CD8" w14:textId="77777777" w:rsidR="00281E07" w:rsidRPr="003E7F01" w:rsidRDefault="00726F40" w:rsidP="006727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Доля обучающихся, поступивших в СПО/ВУЗ по профилю, который изучался в 10-11 классах.</w:t>
            </w:r>
          </w:p>
        </w:tc>
        <w:tc>
          <w:tcPr>
            <w:tcW w:w="1397" w:type="dxa"/>
          </w:tcPr>
          <w:p w14:paraId="756EF29E" w14:textId="77777777" w:rsidR="00281E07" w:rsidRPr="003E7F01" w:rsidRDefault="00726F40" w:rsidP="006727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97%</w:t>
            </w:r>
          </w:p>
        </w:tc>
        <w:tc>
          <w:tcPr>
            <w:tcW w:w="1376" w:type="dxa"/>
          </w:tcPr>
          <w:p w14:paraId="3C5E8F22" w14:textId="77777777" w:rsidR="00281E07" w:rsidRPr="003E7F01" w:rsidRDefault="00726F40" w:rsidP="006727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98%</w:t>
            </w:r>
          </w:p>
        </w:tc>
        <w:tc>
          <w:tcPr>
            <w:tcW w:w="1242" w:type="dxa"/>
          </w:tcPr>
          <w:p w14:paraId="12A5EF62" w14:textId="77777777" w:rsidR="00281E07" w:rsidRPr="003E7F01" w:rsidRDefault="00726F40" w:rsidP="006727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99%</w:t>
            </w:r>
          </w:p>
        </w:tc>
        <w:tc>
          <w:tcPr>
            <w:tcW w:w="1287" w:type="dxa"/>
          </w:tcPr>
          <w:p w14:paraId="02DD48E3" w14:textId="77777777" w:rsidR="00281E07" w:rsidRPr="003E7F01" w:rsidRDefault="00726F40" w:rsidP="006727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E7F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100%</w:t>
            </w:r>
          </w:p>
        </w:tc>
      </w:tr>
    </w:tbl>
    <w:p w14:paraId="42669923" w14:textId="77777777" w:rsidR="00281E07" w:rsidRPr="003E7F01" w:rsidRDefault="00281E07" w:rsidP="00672787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sectPr w:rsidR="00281E07" w:rsidRPr="003E7F01" w:rsidSect="008840E6">
      <w:footerReference w:type="default" r:id="rId9"/>
      <w:pgSz w:w="11906" w:h="16838" w:code="9"/>
      <w:pgMar w:top="992" w:right="907" w:bottom="992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A5641A" w14:textId="77777777" w:rsidR="008840E6" w:rsidRDefault="008840E6" w:rsidP="008840E6">
      <w:r>
        <w:separator/>
      </w:r>
    </w:p>
  </w:endnote>
  <w:endnote w:type="continuationSeparator" w:id="0">
    <w:p w14:paraId="3E064943" w14:textId="77777777" w:rsidR="008840E6" w:rsidRDefault="008840E6" w:rsidP="00884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</w:rPr>
      <w:id w:val="-687757470"/>
      <w:docPartObj>
        <w:docPartGallery w:val="Page Numbers (Bottom of Page)"/>
        <w:docPartUnique/>
      </w:docPartObj>
    </w:sdtPr>
    <w:sdtEndPr/>
    <w:sdtContent>
      <w:p w14:paraId="065D1A46" w14:textId="06FE7953" w:rsidR="008840E6" w:rsidRPr="008840E6" w:rsidRDefault="008840E6">
        <w:pPr>
          <w:pStyle w:val="ad"/>
          <w:jc w:val="center"/>
          <w:rPr>
            <w:sz w:val="24"/>
          </w:rPr>
        </w:pPr>
        <w:r w:rsidRPr="008840E6">
          <w:rPr>
            <w:sz w:val="24"/>
          </w:rPr>
          <w:fldChar w:fldCharType="begin"/>
        </w:r>
        <w:r w:rsidRPr="008840E6">
          <w:rPr>
            <w:sz w:val="24"/>
          </w:rPr>
          <w:instrText>PAGE   \* MERGEFORMAT</w:instrText>
        </w:r>
        <w:r w:rsidRPr="008840E6">
          <w:rPr>
            <w:sz w:val="24"/>
          </w:rPr>
          <w:fldChar w:fldCharType="separate"/>
        </w:r>
        <w:r w:rsidR="00BA5840" w:rsidRPr="00BA5840">
          <w:rPr>
            <w:noProof/>
            <w:sz w:val="24"/>
            <w:lang w:val="ru-RU"/>
          </w:rPr>
          <w:t>2</w:t>
        </w:r>
        <w:r w:rsidRPr="008840E6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AE2C4C" w14:textId="77777777" w:rsidR="008840E6" w:rsidRDefault="008840E6" w:rsidP="008840E6">
      <w:r>
        <w:separator/>
      </w:r>
    </w:p>
  </w:footnote>
  <w:footnote w:type="continuationSeparator" w:id="0">
    <w:p w14:paraId="708D0938" w14:textId="77777777" w:rsidR="008840E6" w:rsidRDefault="008840E6" w:rsidP="00884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567DD93"/>
    <w:multiLevelType w:val="multilevel"/>
    <w:tmpl w:val="9567DD9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65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655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left"/>
      <w:pPr>
        <w:tabs>
          <w:tab w:val="left" w:pos="425"/>
        </w:tabs>
        <w:ind w:left="425" w:firstLine="1375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ascii="Wingdings" w:hAnsi="Wingdings" w:hint="default"/>
      </w:rPr>
    </w:lvl>
    <w:lvl w:ilvl="5">
      <w:start w:val="1"/>
      <w:numFmt w:val="lowerRoman"/>
      <w:lvlText w:val="%6."/>
      <w:lvlJc w:val="left"/>
      <w:pPr>
        <w:tabs>
          <w:tab w:val="left" w:pos="425"/>
        </w:tabs>
        <w:ind w:left="425" w:firstLine="3535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ascii="Wingdings" w:hAnsi="Wingdings"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ascii="Wingdings" w:hAnsi="Wingdings" w:hint="default"/>
      </w:rPr>
    </w:lvl>
    <w:lvl w:ilvl="8">
      <w:start w:val="1"/>
      <w:numFmt w:val="lowerRoman"/>
      <w:lvlText w:val="%9."/>
      <w:lvlJc w:val="left"/>
      <w:pPr>
        <w:tabs>
          <w:tab w:val="left" w:pos="425"/>
        </w:tabs>
        <w:ind w:left="425" w:firstLine="5695"/>
      </w:pPr>
      <w:rPr>
        <w:rFonts w:ascii="Wingdings" w:hAnsi="Wingdings" w:hint="default"/>
      </w:rPr>
    </w:lvl>
  </w:abstractNum>
  <w:abstractNum w:abstractNumId="1">
    <w:nsid w:val="9655E1F2"/>
    <w:multiLevelType w:val="multilevel"/>
    <w:tmpl w:val="9655E1F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ADA2CD80"/>
    <w:multiLevelType w:val="multilevel"/>
    <w:tmpl w:val="ADA2CD8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C1B4E8F5"/>
    <w:multiLevelType w:val="multilevel"/>
    <w:tmpl w:val="C1B4E8F5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65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655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left"/>
      <w:pPr>
        <w:tabs>
          <w:tab w:val="left" w:pos="425"/>
        </w:tabs>
        <w:ind w:left="425" w:firstLine="1375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ascii="Wingdings" w:hAnsi="Wingdings" w:hint="default"/>
      </w:rPr>
    </w:lvl>
    <w:lvl w:ilvl="5">
      <w:start w:val="1"/>
      <w:numFmt w:val="lowerRoman"/>
      <w:lvlText w:val="%6."/>
      <w:lvlJc w:val="left"/>
      <w:pPr>
        <w:tabs>
          <w:tab w:val="left" w:pos="425"/>
        </w:tabs>
        <w:ind w:left="425" w:firstLine="3535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ascii="Wingdings" w:hAnsi="Wingdings"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ascii="Wingdings" w:hAnsi="Wingdings" w:hint="default"/>
      </w:rPr>
    </w:lvl>
    <w:lvl w:ilvl="8">
      <w:start w:val="1"/>
      <w:numFmt w:val="lowerRoman"/>
      <w:lvlText w:val="%9."/>
      <w:lvlJc w:val="left"/>
      <w:pPr>
        <w:tabs>
          <w:tab w:val="left" w:pos="425"/>
        </w:tabs>
        <w:ind w:left="425" w:firstLine="5695"/>
      </w:pPr>
      <w:rPr>
        <w:rFonts w:ascii="Wingdings" w:hAnsi="Wingdings" w:hint="default"/>
      </w:rPr>
    </w:lvl>
  </w:abstractNum>
  <w:abstractNum w:abstractNumId="4">
    <w:nsid w:val="0060935C"/>
    <w:multiLevelType w:val="multilevel"/>
    <w:tmpl w:val="0060935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nsid w:val="0EB263DE"/>
    <w:multiLevelType w:val="multilevel"/>
    <w:tmpl w:val="0EB263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722939"/>
    <w:multiLevelType w:val="multilevel"/>
    <w:tmpl w:val="177229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E75489"/>
    <w:multiLevelType w:val="multilevel"/>
    <w:tmpl w:val="1AE7548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8A4E8B"/>
    <w:multiLevelType w:val="hybridMultilevel"/>
    <w:tmpl w:val="EE18D262"/>
    <w:lvl w:ilvl="0" w:tplc="7BB2FA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CC7F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8410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BA34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92D5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7604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DEE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043B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C0FD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F215D6"/>
    <w:multiLevelType w:val="hybridMultilevel"/>
    <w:tmpl w:val="633E95CE"/>
    <w:lvl w:ilvl="0" w:tplc="6F0CB9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747C02"/>
    <w:multiLevelType w:val="multilevel"/>
    <w:tmpl w:val="2D747C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D996F9D"/>
    <w:multiLevelType w:val="hybridMultilevel"/>
    <w:tmpl w:val="17160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2C5165"/>
    <w:multiLevelType w:val="hybridMultilevel"/>
    <w:tmpl w:val="87C06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DBB33C"/>
    <w:multiLevelType w:val="singleLevel"/>
    <w:tmpl w:val="31DBB33C"/>
    <w:lvl w:ilvl="0">
      <w:start w:val="1"/>
      <w:numFmt w:val="decimal"/>
      <w:suff w:val="space"/>
      <w:lvlText w:val="%1."/>
      <w:lvlJc w:val="left"/>
    </w:lvl>
  </w:abstractNum>
  <w:abstractNum w:abstractNumId="14">
    <w:nsid w:val="32F2F256"/>
    <w:multiLevelType w:val="multilevel"/>
    <w:tmpl w:val="32F2F25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>
    <w:nsid w:val="37628750"/>
    <w:multiLevelType w:val="multilevel"/>
    <w:tmpl w:val="3762875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6">
    <w:nsid w:val="384C7F9D"/>
    <w:multiLevelType w:val="hybridMultilevel"/>
    <w:tmpl w:val="145C6D48"/>
    <w:lvl w:ilvl="0" w:tplc="D438DE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B81F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D2B2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46C4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6650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60EA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C049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B4A0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307C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DE6551A"/>
    <w:multiLevelType w:val="multilevel"/>
    <w:tmpl w:val="3DE655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F52877"/>
    <w:multiLevelType w:val="hybridMultilevel"/>
    <w:tmpl w:val="1E3AE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9B7C1B"/>
    <w:multiLevelType w:val="hybridMultilevel"/>
    <w:tmpl w:val="CF327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5E03AF"/>
    <w:multiLevelType w:val="hybridMultilevel"/>
    <w:tmpl w:val="218EB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27625A"/>
    <w:multiLevelType w:val="hybridMultilevel"/>
    <w:tmpl w:val="D362F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24784E"/>
    <w:multiLevelType w:val="multilevel"/>
    <w:tmpl w:val="61247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1025D9"/>
    <w:multiLevelType w:val="hybridMultilevel"/>
    <w:tmpl w:val="69D44BA2"/>
    <w:lvl w:ilvl="0" w:tplc="03285C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945F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B823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E49D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E8A7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DE09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38C0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1C55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D29B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611DC1D"/>
    <w:multiLevelType w:val="multilevel"/>
    <w:tmpl w:val="7611DC1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5">
    <w:nsid w:val="7C9D6C60"/>
    <w:multiLevelType w:val="multilevel"/>
    <w:tmpl w:val="7C9D6C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2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25"/>
  </w:num>
  <w:num w:numId="7">
    <w:abstractNumId w:val="1"/>
  </w:num>
  <w:num w:numId="8">
    <w:abstractNumId w:val="4"/>
  </w:num>
  <w:num w:numId="9">
    <w:abstractNumId w:val="15"/>
  </w:num>
  <w:num w:numId="10">
    <w:abstractNumId w:val="24"/>
  </w:num>
  <w:num w:numId="11">
    <w:abstractNumId w:val="2"/>
  </w:num>
  <w:num w:numId="12">
    <w:abstractNumId w:val="3"/>
  </w:num>
  <w:num w:numId="13">
    <w:abstractNumId w:val="14"/>
  </w:num>
  <w:num w:numId="14">
    <w:abstractNumId w:val="0"/>
  </w:num>
  <w:num w:numId="15">
    <w:abstractNumId w:val="13"/>
  </w:num>
  <w:num w:numId="16">
    <w:abstractNumId w:val="7"/>
  </w:num>
  <w:num w:numId="17">
    <w:abstractNumId w:val="20"/>
  </w:num>
  <w:num w:numId="18">
    <w:abstractNumId w:val="12"/>
  </w:num>
  <w:num w:numId="19">
    <w:abstractNumId w:val="19"/>
  </w:num>
  <w:num w:numId="20">
    <w:abstractNumId w:val="9"/>
  </w:num>
  <w:num w:numId="21">
    <w:abstractNumId w:val="16"/>
  </w:num>
  <w:num w:numId="22">
    <w:abstractNumId w:val="8"/>
  </w:num>
  <w:num w:numId="23">
    <w:abstractNumId w:val="23"/>
  </w:num>
  <w:num w:numId="24">
    <w:abstractNumId w:val="18"/>
  </w:num>
  <w:num w:numId="25">
    <w:abstractNumId w:val="11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655E3A"/>
    <w:rsid w:val="00040F9B"/>
    <w:rsid w:val="000C1664"/>
    <w:rsid w:val="000C1C29"/>
    <w:rsid w:val="000D769C"/>
    <w:rsid w:val="000F7EAE"/>
    <w:rsid w:val="00121565"/>
    <w:rsid w:val="00145DC1"/>
    <w:rsid w:val="0015534B"/>
    <w:rsid w:val="001B598A"/>
    <w:rsid w:val="001C1EAA"/>
    <w:rsid w:val="001D3B85"/>
    <w:rsid w:val="0024294E"/>
    <w:rsid w:val="00281E07"/>
    <w:rsid w:val="003D638A"/>
    <w:rsid w:val="003D7C72"/>
    <w:rsid w:val="003E7F01"/>
    <w:rsid w:val="0043008B"/>
    <w:rsid w:val="0043281C"/>
    <w:rsid w:val="004C19B5"/>
    <w:rsid w:val="00515861"/>
    <w:rsid w:val="00577C2F"/>
    <w:rsid w:val="00592B29"/>
    <w:rsid w:val="00594DFE"/>
    <w:rsid w:val="005C39D2"/>
    <w:rsid w:val="00604D9C"/>
    <w:rsid w:val="00630101"/>
    <w:rsid w:val="00672787"/>
    <w:rsid w:val="006F1993"/>
    <w:rsid w:val="006F4990"/>
    <w:rsid w:val="00703479"/>
    <w:rsid w:val="00726781"/>
    <w:rsid w:val="00726F40"/>
    <w:rsid w:val="007620DE"/>
    <w:rsid w:val="00817D68"/>
    <w:rsid w:val="00836B6C"/>
    <w:rsid w:val="008840E6"/>
    <w:rsid w:val="008D74B2"/>
    <w:rsid w:val="00901159"/>
    <w:rsid w:val="009828E8"/>
    <w:rsid w:val="009D5F9F"/>
    <w:rsid w:val="00A0538E"/>
    <w:rsid w:val="00A50E88"/>
    <w:rsid w:val="00A57CCA"/>
    <w:rsid w:val="00A943FA"/>
    <w:rsid w:val="00A94E53"/>
    <w:rsid w:val="00AC6604"/>
    <w:rsid w:val="00AF379E"/>
    <w:rsid w:val="00B7669F"/>
    <w:rsid w:val="00BA5840"/>
    <w:rsid w:val="00BB5E40"/>
    <w:rsid w:val="00C424EA"/>
    <w:rsid w:val="00C56328"/>
    <w:rsid w:val="00CC7273"/>
    <w:rsid w:val="00D21055"/>
    <w:rsid w:val="00D43318"/>
    <w:rsid w:val="00D76B8E"/>
    <w:rsid w:val="00D91509"/>
    <w:rsid w:val="00DA3335"/>
    <w:rsid w:val="00E30E6A"/>
    <w:rsid w:val="00F16C3A"/>
    <w:rsid w:val="00F207C7"/>
    <w:rsid w:val="00F3046E"/>
    <w:rsid w:val="021575C4"/>
    <w:rsid w:val="07D0260A"/>
    <w:rsid w:val="09BF7CFD"/>
    <w:rsid w:val="102F7B10"/>
    <w:rsid w:val="12722550"/>
    <w:rsid w:val="14904B4F"/>
    <w:rsid w:val="23051193"/>
    <w:rsid w:val="30417E7D"/>
    <w:rsid w:val="325D3B96"/>
    <w:rsid w:val="4483526E"/>
    <w:rsid w:val="63821775"/>
    <w:rsid w:val="662A55B2"/>
    <w:rsid w:val="6F330FCD"/>
    <w:rsid w:val="7C65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2CEC1E"/>
  <w15:docId w15:val="{45E8B2B7-7108-4D81-9415-91EDB23EF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509"/>
    <w:rPr>
      <w:rFonts w:asciiTheme="minorHAnsi" w:eastAsiaTheme="minorEastAsia" w:hAnsiTheme="minorHAnsi" w:cstheme="minorBidi"/>
      <w:lang w:val="en-US" w:eastAsia="zh-CN"/>
    </w:rPr>
  </w:style>
  <w:style w:type="paragraph" w:styleId="5">
    <w:name w:val="heading 5"/>
    <w:basedOn w:val="a"/>
    <w:next w:val="a"/>
    <w:unhideWhenUsed/>
    <w:qFormat/>
    <w:pPr>
      <w:spacing w:before="60" w:after="60"/>
      <w:jc w:val="center"/>
      <w:outlineLvl w:val="4"/>
    </w:pPr>
    <w:rPr>
      <w:rFonts w:ascii="Times New Roman" w:eastAsia="Times New Roman" w:hAnsi="Times New Roman" w:cs="Times New Roman"/>
      <w:b/>
      <w:bCs/>
      <w:i/>
      <w:iCs/>
      <w:sz w:val="1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qFormat/>
    <w:rPr>
      <w:b/>
      <w:bCs/>
    </w:rPr>
  </w:style>
  <w:style w:type="paragraph" w:styleId="a5">
    <w:name w:val="Body Text"/>
    <w:basedOn w:val="a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pPr>
      <w:spacing w:beforeAutospacing="1" w:afterAutospacing="1"/>
    </w:pPr>
    <w:rPr>
      <w:rFonts w:cs="Times New Roman"/>
      <w:sz w:val="24"/>
      <w:szCs w:val="24"/>
    </w:rPr>
  </w:style>
  <w:style w:type="table" w:styleId="a7">
    <w:name w:val="Table Grid"/>
    <w:basedOn w:val="a1"/>
    <w:uiPriority w:val="3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aliases w:val="List_Paragraph,Multilevel para_II"/>
    <w:basedOn w:val="a"/>
    <w:link w:val="a9"/>
    <w:uiPriority w:val="34"/>
    <w:qFormat/>
    <w:pPr>
      <w:ind w:left="720"/>
      <w:contextualSpacing/>
    </w:pPr>
  </w:style>
  <w:style w:type="paragraph" w:styleId="aa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Заголовок 11"/>
    <w:basedOn w:val="a"/>
    <w:uiPriority w:val="1"/>
    <w:qFormat/>
    <w:pPr>
      <w:widowControl w:val="0"/>
      <w:autoSpaceDE w:val="0"/>
      <w:autoSpaceDN w:val="0"/>
      <w:ind w:left="947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jc w:val="center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9">
    <w:name w:val="Абзац списка Знак"/>
    <w:aliases w:val="List_Paragraph Знак,Multilevel para_II Знак"/>
    <w:link w:val="a8"/>
    <w:uiPriority w:val="34"/>
    <w:rsid w:val="0024294E"/>
    <w:rPr>
      <w:rFonts w:asciiTheme="minorHAnsi" w:eastAsiaTheme="minorEastAsia" w:hAnsiTheme="minorHAnsi" w:cstheme="minorBidi"/>
      <w:lang w:val="en-US" w:eastAsia="zh-CN"/>
    </w:rPr>
  </w:style>
  <w:style w:type="paragraph" w:styleId="ab">
    <w:name w:val="header"/>
    <w:basedOn w:val="a"/>
    <w:link w:val="ac"/>
    <w:unhideWhenUsed/>
    <w:rsid w:val="008840E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8840E6"/>
    <w:rPr>
      <w:rFonts w:asciiTheme="minorHAnsi" w:eastAsiaTheme="minorEastAsia" w:hAnsiTheme="minorHAnsi" w:cstheme="minorBidi"/>
      <w:lang w:val="en-US" w:eastAsia="zh-CN"/>
    </w:rPr>
  </w:style>
  <w:style w:type="paragraph" w:styleId="ad">
    <w:name w:val="footer"/>
    <w:basedOn w:val="a"/>
    <w:link w:val="ae"/>
    <w:uiPriority w:val="99"/>
    <w:unhideWhenUsed/>
    <w:rsid w:val="008840E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840E6"/>
    <w:rPr>
      <w:rFonts w:asciiTheme="minorHAnsi" w:eastAsiaTheme="minorEastAsia" w:hAnsiTheme="minorHAnsi" w:cstheme="minorBidi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3722">
          <w:marLeft w:val="778"/>
          <w:marRight w:val="0"/>
          <w:marTop w:val="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7183">
          <w:marLeft w:val="778"/>
          <w:marRight w:val="0"/>
          <w:marTop w:val="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7244">
          <w:marLeft w:val="778"/>
          <w:marRight w:val="0"/>
          <w:marTop w:val="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5367</Words>
  <Characters>30596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Варя</dc:creator>
  <cp:lastModifiedBy>Соловьева Ларьяна Дмитриевна</cp:lastModifiedBy>
  <cp:revision>2</cp:revision>
  <dcterms:created xsi:type="dcterms:W3CDTF">2025-10-28T00:35:00Z</dcterms:created>
  <dcterms:modified xsi:type="dcterms:W3CDTF">2025-10-28T00:35:00Z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CAFAE4C2DC54444B957AAB12588247EC_11</vt:lpwstr>
  </property>
</Properties>
</file>