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D" w:rsidRPr="0073693D" w:rsidRDefault="0073693D" w:rsidP="0073693D">
      <w:pPr>
        <w:spacing w:before="100" w:beforeAutospacing="1" w:after="100" w:afterAutospacing="1" w:line="240" w:lineRule="auto"/>
      </w:pPr>
      <w:r w:rsidRPr="0073693D">
        <w:rPr>
          <w:b/>
          <w:bCs/>
        </w:rPr>
        <w:t>Подведены итоги II заочного этапа конкурса профессиональных сообществ «Образовательная среда».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>Экспертная комиссия определила призовые места по 3 группам.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rPr>
          <w:b/>
          <w:bCs/>
        </w:rPr>
        <w:t>I группа школ: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 xml:space="preserve">1 место </w:t>
      </w:r>
      <w:proofErr w:type="gramStart"/>
      <w:r w:rsidRPr="0073693D">
        <w:t>–О</w:t>
      </w:r>
      <w:proofErr w:type="gramEnd"/>
      <w:r w:rsidRPr="0073693D">
        <w:t>бразовательная среда  по политехническому образованию  (МБОУ «Павловская СОШ им. В.Н.Оконешникова»);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>2 место – «Создание синергетической лаборатории в условиях сельской школы» (МБОУ «</w:t>
      </w:r>
      <w:proofErr w:type="spellStart"/>
      <w:r w:rsidRPr="0073693D">
        <w:t>Майинская</w:t>
      </w:r>
      <w:proofErr w:type="spellEnd"/>
      <w:r w:rsidRPr="0073693D">
        <w:t xml:space="preserve"> СОШ </w:t>
      </w:r>
      <w:proofErr w:type="spellStart"/>
      <w:r w:rsidRPr="0073693D">
        <w:t>им.Ф.Г.Охлопкова</w:t>
      </w:r>
      <w:proofErr w:type="spellEnd"/>
      <w:r w:rsidRPr="0073693D">
        <w:t>»);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 xml:space="preserve">3 место – «Школьная </w:t>
      </w:r>
      <w:proofErr w:type="spellStart"/>
      <w:r w:rsidRPr="0073693D">
        <w:t>медиатека</w:t>
      </w:r>
      <w:proofErr w:type="spellEnd"/>
      <w:r w:rsidRPr="0073693D">
        <w:t xml:space="preserve"> как модель информационно-образовательной среды» (МБОУ «</w:t>
      </w:r>
      <w:proofErr w:type="spellStart"/>
      <w:r w:rsidRPr="0073693D">
        <w:t>Майинский</w:t>
      </w:r>
      <w:proofErr w:type="spellEnd"/>
      <w:r w:rsidRPr="0073693D">
        <w:t xml:space="preserve"> лицей»).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rPr>
          <w:b/>
          <w:bCs/>
        </w:rPr>
        <w:t>II группа школ: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>1 место – «</w:t>
      </w:r>
      <w:proofErr w:type="spellStart"/>
      <w:r w:rsidRPr="0073693D">
        <w:t>Здоровьесберегающая</w:t>
      </w:r>
      <w:proofErr w:type="spellEnd"/>
      <w:r w:rsidRPr="0073693D">
        <w:t xml:space="preserve"> образовательная среда» (МБОУ «</w:t>
      </w:r>
      <w:proofErr w:type="spellStart"/>
      <w:r w:rsidRPr="0073693D">
        <w:t>Чуйинская</w:t>
      </w:r>
      <w:proofErr w:type="spellEnd"/>
      <w:r w:rsidRPr="0073693D">
        <w:t xml:space="preserve"> СОШ </w:t>
      </w:r>
      <w:proofErr w:type="spellStart"/>
      <w:r w:rsidRPr="0073693D">
        <w:t>им.В.В.Скрябина</w:t>
      </w:r>
      <w:proofErr w:type="spellEnd"/>
      <w:r w:rsidRPr="0073693D">
        <w:t>);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 xml:space="preserve">2 место – «Модель образовательной среды для реализации и развития интегративной деятельности дополнительного образования и </w:t>
      </w:r>
      <w:proofErr w:type="spellStart"/>
      <w:r w:rsidRPr="0073693D">
        <w:t>допрофессиональной</w:t>
      </w:r>
      <w:proofErr w:type="spellEnd"/>
      <w:r w:rsidRPr="0073693D">
        <w:t xml:space="preserve"> подготовки школьников в сельском социуме</w:t>
      </w:r>
      <w:proofErr w:type="gramStart"/>
      <w:r w:rsidRPr="0073693D">
        <w:t>»(</w:t>
      </w:r>
      <w:proofErr w:type="gramEnd"/>
      <w:r w:rsidRPr="0073693D">
        <w:t>МБОУ «</w:t>
      </w:r>
      <w:proofErr w:type="spellStart"/>
      <w:r w:rsidRPr="0073693D">
        <w:t>Табагинская</w:t>
      </w:r>
      <w:proofErr w:type="spellEnd"/>
      <w:r w:rsidRPr="0073693D">
        <w:t xml:space="preserve"> </w:t>
      </w:r>
      <w:proofErr w:type="spellStart"/>
      <w:r w:rsidRPr="0073693D">
        <w:t>СОШР.А.Бурнашова</w:t>
      </w:r>
      <w:proofErr w:type="spellEnd"/>
      <w:r w:rsidRPr="0073693D">
        <w:t>»);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>3 место – «Образовательная среда-фактор формирования успешной личности школьника» (МБОУ «</w:t>
      </w:r>
      <w:proofErr w:type="spellStart"/>
      <w:r w:rsidRPr="0073693D">
        <w:t>Тыллыминская</w:t>
      </w:r>
      <w:proofErr w:type="spellEnd"/>
      <w:r w:rsidRPr="0073693D">
        <w:t xml:space="preserve"> СОШ им. С.З.Борисова»).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rPr>
          <w:b/>
          <w:bCs/>
        </w:rPr>
        <w:t>III группа школ: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>1 место – «</w:t>
      </w:r>
      <w:proofErr w:type="gramStart"/>
      <w:r w:rsidRPr="0073693D">
        <w:t>Эколого-личностная</w:t>
      </w:r>
      <w:proofErr w:type="gramEnd"/>
      <w:r w:rsidRPr="0073693D">
        <w:t xml:space="preserve"> </w:t>
      </w:r>
      <w:proofErr w:type="spellStart"/>
      <w:r w:rsidRPr="0073693D">
        <w:t>модельобразовательной</w:t>
      </w:r>
      <w:proofErr w:type="spellEnd"/>
      <w:r w:rsidRPr="0073693D">
        <w:t xml:space="preserve"> среды» (МБОУ «</w:t>
      </w:r>
      <w:proofErr w:type="spellStart"/>
      <w:r w:rsidRPr="0073693D">
        <w:t>Маттинская</w:t>
      </w:r>
      <w:proofErr w:type="spellEnd"/>
      <w:r w:rsidRPr="0073693D">
        <w:t xml:space="preserve"> СОШ </w:t>
      </w:r>
      <w:proofErr w:type="spellStart"/>
      <w:r w:rsidRPr="0073693D">
        <w:t>им.Е.Д.Кычкина</w:t>
      </w:r>
      <w:proofErr w:type="spellEnd"/>
      <w:r w:rsidRPr="0073693D">
        <w:t>);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 xml:space="preserve">2 место – Образовательная среда в условиях сельской </w:t>
      </w:r>
      <w:proofErr w:type="spellStart"/>
      <w:r w:rsidRPr="0073693D">
        <w:t>местности</w:t>
      </w:r>
      <w:proofErr w:type="gramStart"/>
      <w:r w:rsidRPr="0073693D">
        <w:t>:с</w:t>
      </w:r>
      <w:proofErr w:type="gramEnd"/>
      <w:r w:rsidRPr="0073693D">
        <w:t>оциокультурный</w:t>
      </w:r>
      <w:proofErr w:type="spellEnd"/>
      <w:r w:rsidRPr="0073693D">
        <w:t xml:space="preserve"> проект «£</w:t>
      </w:r>
      <w:proofErr w:type="spellStart"/>
      <w:r w:rsidRPr="0073693D">
        <w:t>бµгэыллыга</w:t>
      </w:r>
      <w:proofErr w:type="spellEnd"/>
      <w:r w:rsidRPr="0073693D">
        <w:t>»(МБОУ «</w:t>
      </w:r>
      <w:proofErr w:type="spellStart"/>
      <w:r w:rsidRPr="0073693D">
        <w:t>Чемоикинская</w:t>
      </w:r>
      <w:proofErr w:type="spellEnd"/>
      <w:r w:rsidRPr="0073693D">
        <w:t xml:space="preserve"> СОШ </w:t>
      </w:r>
      <w:proofErr w:type="spellStart"/>
      <w:r w:rsidRPr="0073693D">
        <w:t>им.С.Н.Михайлова</w:t>
      </w:r>
      <w:proofErr w:type="spellEnd"/>
      <w:r w:rsidRPr="0073693D">
        <w:t>);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>3 место – «</w:t>
      </w:r>
      <w:proofErr w:type="spellStart"/>
      <w:r w:rsidRPr="0073693D">
        <w:t>Литературнай</w:t>
      </w:r>
      <w:proofErr w:type="spellEnd"/>
      <w:r w:rsidRPr="0073693D">
        <w:t xml:space="preserve"> музей – о5ону </w:t>
      </w:r>
      <w:proofErr w:type="spellStart"/>
      <w:r w:rsidRPr="0073693D">
        <w:t>µ³рэтэр</w:t>
      </w:r>
      <w:proofErr w:type="spellEnd"/>
      <w:r w:rsidRPr="0073693D">
        <w:t xml:space="preserve"> </w:t>
      </w:r>
      <w:proofErr w:type="spellStart"/>
      <w:r w:rsidRPr="0073693D">
        <w:t>эйгэ</w:t>
      </w:r>
      <w:proofErr w:type="spellEnd"/>
      <w:r w:rsidRPr="0073693D">
        <w:t>» (МБОУ «</w:t>
      </w:r>
      <w:proofErr w:type="spellStart"/>
      <w:r w:rsidRPr="0073693D">
        <w:t>Морукская</w:t>
      </w:r>
      <w:proofErr w:type="spellEnd"/>
      <w:r w:rsidRPr="0073693D">
        <w:t xml:space="preserve"> СОШ).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both"/>
      </w:pPr>
      <w:r w:rsidRPr="0073693D">
        <w:t>Благодарим всех учителей за активное участие и поздравляем победителей и призеров!</w:t>
      </w:r>
    </w:p>
    <w:p w:rsidR="0073693D" w:rsidRPr="0073693D" w:rsidRDefault="0073693D" w:rsidP="0073693D">
      <w:pPr>
        <w:spacing w:before="100" w:beforeAutospacing="1" w:after="100" w:afterAutospacing="1" w:line="240" w:lineRule="auto"/>
        <w:jc w:val="right"/>
      </w:pPr>
      <w:r w:rsidRPr="0073693D">
        <w:rPr>
          <w:i/>
          <w:iCs/>
        </w:rPr>
        <w:t>Оргкомитет</w:t>
      </w:r>
    </w:p>
    <w:p w:rsidR="00E642B7" w:rsidRDefault="00E642B7"/>
    <w:sectPr w:rsidR="00E642B7" w:rsidSect="00E64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693D"/>
    <w:rsid w:val="00475D9C"/>
    <w:rsid w:val="006F55A6"/>
    <w:rsid w:val="0073693D"/>
    <w:rsid w:val="00C625A2"/>
    <w:rsid w:val="00CA1A19"/>
    <w:rsid w:val="00E6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9C"/>
    <w:rPr>
      <w:sz w:val="24"/>
      <w:szCs w:val="24"/>
    </w:rPr>
  </w:style>
  <w:style w:type="paragraph" w:styleId="1">
    <w:name w:val="heading 1"/>
    <w:basedOn w:val="a"/>
    <w:link w:val="10"/>
    <w:qFormat/>
    <w:rsid w:val="00475D9C"/>
    <w:pPr>
      <w:spacing w:after="100" w:afterAutospacing="1"/>
      <w:outlineLvl w:val="0"/>
    </w:pPr>
    <w:rPr>
      <w:rFonts w:eastAsia="Calibri"/>
      <w:b/>
      <w:bCs/>
      <w:color w:val="FF0000"/>
      <w:kern w:val="36"/>
      <w:szCs w:val="48"/>
    </w:rPr>
  </w:style>
  <w:style w:type="paragraph" w:styleId="3">
    <w:name w:val="heading 3"/>
    <w:basedOn w:val="a"/>
    <w:next w:val="a"/>
    <w:link w:val="30"/>
    <w:qFormat/>
    <w:rsid w:val="00475D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D9C"/>
    <w:rPr>
      <w:rFonts w:eastAsia="Calibri"/>
      <w:b/>
      <w:bCs/>
      <w:color w:val="FF0000"/>
      <w:kern w:val="36"/>
      <w:sz w:val="24"/>
      <w:szCs w:val="48"/>
    </w:rPr>
  </w:style>
  <w:style w:type="character" w:customStyle="1" w:styleId="30">
    <w:name w:val="Заголовок 3 Знак"/>
    <w:basedOn w:val="a0"/>
    <w:link w:val="3"/>
    <w:rsid w:val="00475D9C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475D9C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475D9C"/>
    <w:rPr>
      <w:rFonts w:cs="Times New Roman"/>
      <w:i/>
      <w:iCs/>
    </w:rPr>
  </w:style>
  <w:style w:type="paragraph" w:styleId="a5">
    <w:name w:val="No Spacing"/>
    <w:qFormat/>
    <w:rsid w:val="00475D9C"/>
    <w:rPr>
      <w:sz w:val="24"/>
      <w:szCs w:val="24"/>
    </w:rPr>
  </w:style>
  <w:style w:type="paragraph" w:styleId="a6">
    <w:name w:val="List Paragraph"/>
    <w:basedOn w:val="a"/>
    <w:qFormat/>
    <w:rsid w:val="00475D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73693D"/>
    <w:pPr>
      <w:spacing w:before="100" w:beforeAutospacing="1" w:after="100" w:afterAutospacing="1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Ларьяна</dc:creator>
  <cp:lastModifiedBy>Соловьева Ларьяна</cp:lastModifiedBy>
  <cp:revision>1</cp:revision>
  <dcterms:created xsi:type="dcterms:W3CDTF">2018-10-26T06:38:00Z</dcterms:created>
  <dcterms:modified xsi:type="dcterms:W3CDTF">2018-10-26T06:40:00Z</dcterms:modified>
</cp:coreProperties>
</file>