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0B" w:rsidRPr="00C07B0B" w:rsidRDefault="00C07B0B" w:rsidP="00C07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0B">
        <w:rPr>
          <w:rFonts w:ascii="Times New Roman" w:hAnsi="Times New Roman" w:cs="Times New Roman"/>
          <w:b/>
          <w:sz w:val="24"/>
          <w:szCs w:val="24"/>
        </w:rPr>
        <w:t>Положение о районном методическом объединении учителей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B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7B0B" w:rsidRPr="00C07B0B" w:rsidRDefault="00C07B0B" w:rsidP="00C07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0B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C07B0B" w:rsidRPr="00C07B0B" w:rsidRDefault="00C07B0B" w:rsidP="00C07B0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Районное методическое объединение (РМО) является структурным подразделением отдела содержания общего образования МКУ «</w:t>
      </w:r>
      <w:proofErr w:type="spellStart"/>
      <w:r w:rsidRPr="00C07B0B">
        <w:rPr>
          <w:rFonts w:ascii="Times New Roman" w:hAnsi="Times New Roman" w:cs="Times New Roman"/>
          <w:sz w:val="24"/>
          <w:szCs w:val="24"/>
        </w:rPr>
        <w:t>Мегино-Кангаласское</w:t>
      </w:r>
      <w:proofErr w:type="spellEnd"/>
      <w:r w:rsidRPr="00C07B0B">
        <w:rPr>
          <w:rFonts w:ascii="Times New Roman" w:hAnsi="Times New Roman" w:cs="Times New Roman"/>
          <w:sz w:val="24"/>
          <w:szCs w:val="24"/>
        </w:rPr>
        <w:t xml:space="preserve"> районное управление образования».</w:t>
      </w:r>
    </w:p>
    <w:p w:rsidR="00C07B0B" w:rsidRPr="00C07B0B" w:rsidRDefault="00C07B0B" w:rsidP="00C07B0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РМО создается на добровольной основе, объединяет педагогов одного предмета или одной образовательной области.</w:t>
      </w:r>
    </w:p>
    <w:p w:rsidR="00C07B0B" w:rsidRPr="00C07B0B" w:rsidRDefault="00C07B0B" w:rsidP="00C07B0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РМО осуществляет проведение учебно-воспитательной, методической и опытно-экспериментальной работы по одному и нескольким родственным учебным предметам или внеклассному направлению.</w:t>
      </w:r>
    </w:p>
    <w:p w:rsidR="00C07B0B" w:rsidRPr="00C07B0B" w:rsidRDefault="00C07B0B" w:rsidP="00C07B0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РМО создается и ликвидируется на основании приказа по МКУ «</w:t>
      </w:r>
      <w:proofErr w:type="spellStart"/>
      <w:r w:rsidRPr="00C07B0B">
        <w:rPr>
          <w:rFonts w:ascii="Times New Roman" w:hAnsi="Times New Roman" w:cs="Times New Roman"/>
          <w:sz w:val="24"/>
          <w:szCs w:val="24"/>
        </w:rPr>
        <w:t>Мегино-Кангаласское</w:t>
      </w:r>
      <w:proofErr w:type="spellEnd"/>
      <w:r w:rsidRPr="00C07B0B">
        <w:rPr>
          <w:rFonts w:ascii="Times New Roman" w:hAnsi="Times New Roman" w:cs="Times New Roman"/>
          <w:sz w:val="24"/>
          <w:szCs w:val="24"/>
        </w:rPr>
        <w:t xml:space="preserve"> районное управление образования».</w:t>
      </w:r>
    </w:p>
    <w:p w:rsidR="00C07B0B" w:rsidRPr="00C07B0B" w:rsidRDefault="00C07B0B" w:rsidP="00C07B0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B0B" w:rsidRPr="00C07B0B" w:rsidRDefault="00C07B0B" w:rsidP="00C07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0B">
        <w:rPr>
          <w:rFonts w:ascii="Times New Roman" w:hAnsi="Times New Roman" w:cs="Times New Roman"/>
          <w:b/>
          <w:sz w:val="24"/>
          <w:szCs w:val="24"/>
        </w:rPr>
        <w:t>2. Задачи районного методического объединения</w:t>
      </w:r>
    </w:p>
    <w:p w:rsidR="00C07B0B" w:rsidRPr="00C07B0B" w:rsidRDefault="00C07B0B" w:rsidP="00C07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0B">
        <w:rPr>
          <w:rFonts w:ascii="Times New Roman" w:hAnsi="Times New Roman" w:cs="Times New Roman"/>
          <w:b/>
          <w:sz w:val="24"/>
          <w:szCs w:val="24"/>
        </w:rPr>
        <w:t>учителей-предметников.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изучение нормативной и методической документации по вопросам образования;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 xml:space="preserve">- отбор содержания и составления учебных программ по предмету с учетом вариативности и </w:t>
      </w:r>
      <w:proofErr w:type="spellStart"/>
      <w:r w:rsidRPr="00C07B0B">
        <w:rPr>
          <w:rFonts w:ascii="Times New Roman" w:hAnsi="Times New Roman" w:cs="Times New Roman"/>
          <w:sz w:val="24"/>
          <w:szCs w:val="24"/>
        </w:rPr>
        <w:t>разноуровневости</w:t>
      </w:r>
      <w:proofErr w:type="spellEnd"/>
      <w:r w:rsidRPr="00C07B0B">
        <w:rPr>
          <w:rFonts w:ascii="Times New Roman" w:hAnsi="Times New Roman" w:cs="Times New Roman"/>
          <w:sz w:val="24"/>
          <w:szCs w:val="24"/>
        </w:rPr>
        <w:t xml:space="preserve"> преподавания;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повышение профессионализма, компетентности и эффективности педагогов;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организация исследовательской работы по предмету;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освоение нового содержания, технологий и методов педагогической деятельности по  своему предмету, направлению работы;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изучение и анализ состояния преподавания по предметам своего профиля или воспитательного процесса;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обобщение передового опыта учителей и внедрение его в практику работы;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проведение смотров кабинетов, конкурсов профессионального мастерства среди педагогов РМО;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spellStart"/>
      <w:r w:rsidRPr="00C07B0B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C07B0B">
        <w:rPr>
          <w:rFonts w:ascii="Times New Roman" w:hAnsi="Times New Roman" w:cs="Times New Roman"/>
          <w:sz w:val="24"/>
          <w:szCs w:val="24"/>
        </w:rPr>
        <w:t xml:space="preserve"> уроков по определенной тематике с последующим их самоанализом и анализом;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организация открытых уроков по определенной теме с целью ознакомления с методическими разработками по предмету;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выработка единых требований к оценке результатов освоения программ по предмету;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7B0B">
        <w:rPr>
          <w:rFonts w:ascii="Times New Roman" w:hAnsi="Times New Roman" w:cs="Times New Roman"/>
          <w:sz w:val="24"/>
          <w:szCs w:val="24"/>
        </w:rPr>
        <w:t xml:space="preserve">- организация внешкольной работы с </w:t>
      </w:r>
      <w:proofErr w:type="gramStart"/>
      <w:r w:rsidRPr="00C07B0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07B0B">
        <w:rPr>
          <w:rFonts w:ascii="Times New Roman" w:hAnsi="Times New Roman" w:cs="Times New Roman"/>
          <w:sz w:val="24"/>
          <w:szCs w:val="24"/>
        </w:rPr>
        <w:t xml:space="preserve"> по предмету;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7B0B" w:rsidRPr="00C07B0B" w:rsidRDefault="00C07B0B" w:rsidP="00C07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0B">
        <w:rPr>
          <w:rFonts w:ascii="Times New Roman" w:hAnsi="Times New Roman" w:cs="Times New Roman"/>
          <w:b/>
          <w:sz w:val="24"/>
          <w:szCs w:val="24"/>
        </w:rPr>
        <w:t>3. Организация работы районного методического объединения.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3.1. Руководитель РМО назначается приказом МКУ «</w:t>
      </w:r>
      <w:proofErr w:type="spellStart"/>
      <w:r w:rsidRPr="00C07B0B">
        <w:rPr>
          <w:rFonts w:ascii="Times New Roman" w:hAnsi="Times New Roman" w:cs="Times New Roman"/>
          <w:sz w:val="24"/>
          <w:szCs w:val="24"/>
        </w:rPr>
        <w:t>Мегино-Кангаласское</w:t>
      </w:r>
      <w:proofErr w:type="spellEnd"/>
      <w:r w:rsidRPr="00C07B0B">
        <w:rPr>
          <w:rFonts w:ascii="Times New Roman" w:hAnsi="Times New Roman" w:cs="Times New Roman"/>
          <w:sz w:val="24"/>
          <w:szCs w:val="24"/>
        </w:rPr>
        <w:t xml:space="preserve"> районное управление образования».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 xml:space="preserve">3.2. РМО планирует свою работу на год. В годовой план работы районного методического объединения включаются график проведения его заседаний и описание </w:t>
      </w:r>
      <w:proofErr w:type="spellStart"/>
      <w:r w:rsidRPr="00C07B0B">
        <w:rPr>
          <w:rFonts w:ascii="Times New Roman" w:hAnsi="Times New Roman" w:cs="Times New Roman"/>
          <w:sz w:val="24"/>
          <w:szCs w:val="24"/>
        </w:rPr>
        <w:t>межсекционной</w:t>
      </w:r>
      <w:proofErr w:type="spellEnd"/>
      <w:r w:rsidRPr="00C07B0B">
        <w:rPr>
          <w:rFonts w:ascii="Times New Roman" w:hAnsi="Times New Roman" w:cs="Times New Roman"/>
          <w:sz w:val="24"/>
          <w:szCs w:val="24"/>
        </w:rPr>
        <w:t xml:space="preserve"> деятельности. РМО учителей может организовать семинарские занятия, цикл открытых уроков по заданной и определенной тематике. В течение учебного года проводится не менее трех заседаний РМО учителей; практический семинар с организацией тематических открытых уроков или внеклассных мероприятий.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3.3. К основным формам работы в РМО относятся: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проведение исследовательской работы по проблемам методики обучения и воспитания учащихся и внедрение их результатов в образовательный процесс;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«круглые столы», совещания и семинары по учебно-методическим вопросам, творческие отчеты учителей;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заседания РМО по вопросам методики обучения и воспитания учащихся;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lastRenderedPageBreak/>
        <w:t>- открытые уроки и внеклассные мероприятия по предмету;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проведение методических месячников, недель, дней;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7B0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C07B0B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7B0B">
        <w:rPr>
          <w:rFonts w:ascii="Times New Roman" w:hAnsi="Times New Roman" w:cs="Times New Roman"/>
          <w:sz w:val="24"/>
          <w:szCs w:val="24"/>
        </w:rPr>
        <w:t>- контроль качества проведения учебных занятий.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7B0B" w:rsidRPr="00C07B0B" w:rsidRDefault="00C07B0B" w:rsidP="00C07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0B">
        <w:rPr>
          <w:rFonts w:ascii="Times New Roman" w:hAnsi="Times New Roman" w:cs="Times New Roman"/>
          <w:b/>
          <w:sz w:val="24"/>
          <w:szCs w:val="24"/>
        </w:rPr>
        <w:t>4. Права районного методического объединения.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4.1. РМО имеет право: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образовательного процесса в школах района;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рекомендовать к публикации материалы о передовом педагогическом опыте, накопленном в РМО;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выдвигать от РМО учителей для участия в конкурсах профессионального мастерства;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рекомендовать к поощрению учителе</w:t>
      </w:r>
      <w:proofErr w:type="gramStart"/>
      <w:r w:rsidRPr="00C07B0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C07B0B">
        <w:rPr>
          <w:rFonts w:ascii="Times New Roman" w:hAnsi="Times New Roman" w:cs="Times New Roman"/>
          <w:sz w:val="24"/>
          <w:szCs w:val="24"/>
        </w:rPr>
        <w:t xml:space="preserve"> членов РМО за активное и продуктивное участие в работе РМО;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рекомендовать учителя на первую и высшую квалификационную категории за соответствующие показатели работы;</w:t>
      </w:r>
    </w:p>
    <w:p w:rsid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7B0B">
        <w:rPr>
          <w:rFonts w:ascii="Times New Roman" w:hAnsi="Times New Roman" w:cs="Times New Roman"/>
          <w:sz w:val="24"/>
          <w:szCs w:val="24"/>
        </w:rPr>
        <w:t>- рекомендовать учителям различные формы повышения квалификации.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7B0B" w:rsidRPr="00C07B0B" w:rsidRDefault="00C07B0B" w:rsidP="00C07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0B">
        <w:rPr>
          <w:rFonts w:ascii="Times New Roman" w:hAnsi="Times New Roman" w:cs="Times New Roman"/>
          <w:b/>
          <w:sz w:val="24"/>
          <w:szCs w:val="24"/>
        </w:rPr>
        <w:t>5. Обязанности членов РМО.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5.1. Каждый учитель должен являться членом одного из РМО и иметь собственную программу профессионального самообразования. Он обязан: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участвовать в заседаниях РМО, практических семинарах и других мероприятиях, проводимых по плану районного методического объединения;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участвовать в работе по повышению уровня своего профессионального мастерства;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- знать основные тенденции развития методики преподавания предмета.</w:t>
      </w:r>
    </w:p>
    <w:p w:rsidR="00C07B0B" w:rsidRPr="00C07B0B" w:rsidRDefault="00C07B0B" w:rsidP="00C07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0B" w:rsidRPr="00C07B0B" w:rsidRDefault="00C07B0B" w:rsidP="00C07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0B" w:rsidRPr="00C07B0B" w:rsidRDefault="00C07B0B" w:rsidP="00C07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0B">
        <w:rPr>
          <w:rFonts w:ascii="Times New Roman" w:hAnsi="Times New Roman" w:cs="Times New Roman"/>
          <w:b/>
          <w:sz w:val="24"/>
          <w:szCs w:val="24"/>
        </w:rPr>
        <w:t>6. Документация и отчетность РМО.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6.1. Методическое объединение должно иметь следующие документы: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1) положение о РМО;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2) анализ работы РМО за прошедший год;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3) план работы РМО на текущий учебный год;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4) сведения о темах самообразования учителей - членов РМО;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5) протоколы заседаний РМО;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6) сведения о профессиональных потребностях учителей РМО;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6.2. Анализ работы РМО представляется начальнику отдела содержания общего образования МКУ «</w:t>
      </w:r>
      <w:proofErr w:type="spellStart"/>
      <w:r w:rsidRPr="00C07B0B">
        <w:rPr>
          <w:rFonts w:ascii="Times New Roman" w:hAnsi="Times New Roman" w:cs="Times New Roman"/>
          <w:sz w:val="24"/>
          <w:szCs w:val="24"/>
        </w:rPr>
        <w:t>Мегино-Кангаласское</w:t>
      </w:r>
      <w:proofErr w:type="spellEnd"/>
      <w:r w:rsidRPr="00C07B0B">
        <w:rPr>
          <w:rFonts w:ascii="Times New Roman" w:hAnsi="Times New Roman" w:cs="Times New Roman"/>
          <w:sz w:val="24"/>
          <w:szCs w:val="24"/>
        </w:rPr>
        <w:t xml:space="preserve"> районное управление образования» в конце учебного года (май). 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B0B" w:rsidRPr="00C07B0B" w:rsidRDefault="00C07B0B" w:rsidP="00C07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0B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 учителей </w:t>
      </w:r>
    </w:p>
    <w:p w:rsidR="00C07B0B" w:rsidRDefault="00C07B0B" w:rsidP="00C07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7B0B">
        <w:rPr>
          <w:rFonts w:ascii="Times New Roman" w:hAnsi="Times New Roman" w:cs="Times New Roman"/>
          <w:b/>
          <w:sz w:val="24"/>
          <w:szCs w:val="24"/>
        </w:rPr>
        <w:t>районного методического объединения</w:t>
      </w:r>
    </w:p>
    <w:p w:rsidR="00C07B0B" w:rsidRPr="00C07B0B" w:rsidRDefault="00C07B0B" w:rsidP="00C07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7B0B" w:rsidRPr="00C07B0B" w:rsidRDefault="00C07B0B" w:rsidP="00C07B0B">
      <w:pPr>
        <w:numPr>
          <w:ilvl w:val="0"/>
          <w:numId w:val="2"/>
        </w:numPr>
        <w:tabs>
          <w:tab w:val="clear" w:pos="2136"/>
          <w:tab w:val="num" w:pos="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7B0B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7B0B">
        <w:rPr>
          <w:rFonts w:ascii="Times New Roman" w:hAnsi="Times New Roman" w:cs="Times New Roman"/>
          <w:sz w:val="24"/>
          <w:szCs w:val="24"/>
        </w:rPr>
        <w:t>Функциональные обязанности разработаны на основе тарифно-квалификационной характеристики учителя.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7B0B" w:rsidRPr="00C07B0B" w:rsidRDefault="00C07B0B" w:rsidP="00C07B0B">
      <w:pPr>
        <w:numPr>
          <w:ilvl w:val="0"/>
          <w:numId w:val="2"/>
        </w:numPr>
        <w:tabs>
          <w:tab w:val="clear" w:pos="2136"/>
          <w:tab w:val="num" w:pos="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0B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учителя в районном методическом объединении.</w:t>
      </w:r>
    </w:p>
    <w:p w:rsidR="00C07B0B" w:rsidRPr="00C07B0B" w:rsidRDefault="00C07B0B" w:rsidP="00C07B0B">
      <w:pPr>
        <w:numPr>
          <w:ilvl w:val="1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lastRenderedPageBreak/>
        <w:t>Участие в методической и информационной работе методического объединения.</w:t>
      </w:r>
    </w:p>
    <w:p w:rsidR="00C07B0B" w:rsidRPr="00C07B0B" w:rsidRDefault="00C07B0B" w:rsidP="00C07B0B">
      <w:pPr>
        <w:numPr>
          <w:ilvl w:val="1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 xml:space="preserve">Участие в заседаниях районного методического объединения и </w:t>
      </w:r>
      <w:proofErr w:type="spellStart"/>
      <w:r w:rsidRPr="00C07B0B">
        <w:rPr>
          <w:rFonts w:ascii="Times New Roman" w:hAnsi="Times New Roman" w:cs="Times New Roman"/>
          <w:sz w:val="24"/>
          <w:szCs w:val="24"/>
        </w:rPr>
        <w:t>межсекционной</w:t>
      </w:r>
      <w:proofErr w:type="spellEnd"/>
      <w:r w:rsidRPr="00C07B0B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07B0B" w:rsidRPr="00C07B0B" w:rsidRDefault="00C07B0B" w:rsidP="00C07B0B">
      <w:pPr>
        <w:numPr>
          <w:ilvl w:val="1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Участие в работе по научно-методическому обеспечению содержания преподаваемого предмета, курса, факультатива и т.п.</w:t>
      </w:r>
    </w:p>
    <w:p w:rsidR="00C07B0B" w:rsidRPr="00C07B0B" w:rsidRDefault="00C07B0B" w:rsidP="00C07B0B">
      <w:pPr>
        <w:numPr>
          <w:ilvl w:val="1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Разработка педагогических продуктов по вопросам диагностики, прогнозирования, планирования преподавания учебных предметов.</w:t>
      </w:r>
    </w:p>
    <w:p w:rsidR="00C07B0B" w:rsidRPr="00C07B0B" w:rsidRDefault="00C07B0B" w:rsidP="00C07B0B">
      <w:pPr>
        <w:numPr>
          <w:ilvl w:val="1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B0B">
        <w:rPr>
          <w:rFonts w:ascii="Times New Roman" w:hAnsi="Times New Roman" w:cs="Times New Roman"/>
          <w:sz w:val="24"/>
          <w:szCs w:val="24"/>
        </w:rPr>
        <w:t>Самообобщение</w:t>
      </w:r>
      <w:proofErr w:type="spellEnd"/>
      <w:r w:rsidRPr="00C07B0B">
        <w:rPr>
          <w:rFonts w:ascii="Times New Roman" w:hAnsi="Times New Roman" w:cs="Times New Roman"/>
          <w:sz w:val="24"/>
          <w:szCs w:val="24"/>
        </w:rPr>
        <w:t xml:space="preserve"> опыта и организация его распространения среди членов районного методического объединения.</w:t>
      </w:r>
    </w:p>
    <w:p w:rsidR="00C07B0B" w:rsidRPr="00C07B0B" w:rsidRDefault="00C07B0B" w:rsidP="00C07B0B">
      <w:pPr>
        <w:numPr>
          <w:ilvl w:val="1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Подготовка творческих отчетов по наиболее продуктивным методам обучения, воспитания, развития, используемым в учебном процессе.</w:t>
      </w:r>
    </w:p>
    <w:p w:rsidR="00C07B0B" w:rsidRPr="00C07B0B" w:rsidRDefault="00C07B0B" w:rsidP="00C07B0B">
      <w:pPr>
        <w:numPr>
          <w:ilvl w:val="1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Проведение консультаций для педагогов по актуальным проблемам методики преподавания предмета.</w:t>
      </w:r>
    </w:p>
    <w:p w:rsidR="00C07B0B" w:rsidRPr="00C07B0B" w:rsidRDefault="00C07B0B" w:rsidP="00C07B0B">
      <w:pPr>
        <w:numPr>
          <w:ilvl w:val="1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B0B" w:rsidRPr="00C07B0B" w:rsidRDefault="00C07B0B" w:rsidP="00C07B0B">
      <w:pPr>
        <w:numPr>
          <w:ilvl w:val="0"/>
          <w:numId w:val="2"/>
        </w:numPr>
        <w:tabs>
          <w:tab w:val="clear" w:pos="2136"/>
          <w:tab w:val="num" w:pos="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0B">
        <w:rPr>
          <w:rFonts w:ascii="Times New Roman" w:hAnsi="Times New Roman" w:cs="Times New Roman"/>
          <w:b/>
          <w:sz w:val="24"/>
          <w:szCs w:val="24"/>
        </w:rPr>
        <w:t>Обязанности учителя – члена РМО.</w:t>
      </w:r>
    </w:p>
    <w:p w:rsidR="00C07B0B" w:rsidRPr="00C07B0B" w:rsidRDefault="00C07B0B" w:rsidP="00C07B0B">
      <w:pPr>
        <w:numPr>
          <w:ilvl w:val="1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Создает банк тестов, диагностик, поурочных разработок, инновационных технологий, способствующих улучшению качества образования.</w:t>
      </w:r>
    </w:p>
    <w:p w:rsidR="00C07B0B" w:rsidRPr="00C07B0B" w:rsidRDefault="00C07B0B" w:rsidP="00C07B0B">
      <w:pPr>
        <w:numPr>
          <w:ilvl w:val="1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 xml:space="preserve">Ведет поурочное планирование </w:t>
      </w:r>
      <w:proofErr w:type="gramStart"/>
      <w:r w:rsidRPr="00C07B0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07B0B">
        <w:rPr>
          <w:rFonts w:ascii="Times New Roman" w:hAnsi="Times New Roman" w:cs="Times New Roman"/>
          <w:sz w:val="24"/>
          <w:szCs w:val="24"/>
        </w:rPr>
        <w:t xml:space="preserve"> преподаваемому предмету, методике преподавания предмета, воспитанию школьников.</w:t>
      </w:r>
    </w:p>
    <w:p w:rsidR="00C07B0B" w:rsidRPr="00C07B0B" w:rsidRDefault="00C07B0B" w:rsidP="00C07B0B">
      <w:pPr>
        <w:numPr>
          <w:ilvl w:val="1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Внедряет инновационные технологии, участвует в организации и проведении школьных, муниципальных экспериментов, занимается самообразованием.</w:t>
      </w:r>
    </w:p>
    <w:p w:rsidR="00C07B0B" w:rsidRPr="00C07B0B" w:rsidRDefault="00C07B0B" w:rsidP="00C07B0B">
      <w:pPr>
        <w:numPr>
          <w:ilvl w:val="1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7B0B" w:rsidRPr="00C07B0B" w:rsidRDefault="00C07B0B" w:rsidP="00C07B0B">
      <w:pPr>
        <w:numPr>
          <w:ilvl w:val="0"/>
          <w:numId w:val="2"/>
        </w:numPr>
        <w:tabs>
          <w:tab w:val="clear" w:pos="2136"/>
          <w:tab w:val="num" w:pos="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0B"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Учитель – член РМО имеет право в пределах своей компетенции: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4.1. Принимает участие в работе районного методического объединения.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4.2. Разрабатывать и создавать педагогический продукт по вопросам образования, воспитания и развития и не противоречащие действующему законодательству.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4.3. Вносить предложения по совершенствованию работы РМО.</w:t>
      </w:r>
    </w:p>
    <w:p w:rsidR="00C07B0B" w:rsidRPr="00C07B0B" w:rsidRDefault="00C07B0B" w:rsidP="00C07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0B">
        <w:rPr>
          <w:rFonts w:ascii="Times New Roman" w:hAnsi="Times New Roman" w:cs="Times New Roman"/>
          <w:sz w:val="24"/>
          <w:szCs w:val="24"/>
        </w:rPr>
        <w:t>4.4. Разрабатывает тексты для проведения предметных олимпиад.</w:t>
      </w:r>
    </w:p>
    <w:p w:rsidR="00300858" w:rsidRDefault="00300858"/>
    <w:sectPr w:rsidR="0030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306"/>
    <w:multiLevelType w:val="hybridMultilevel"/>
    <w:tmpl w:val="24C4EDB4"/>
    <w:lvl w:ilvl="0" w:tplc="C59A5498">
      <w:numFmt w:val="none"/>
      <w:lvlText w:val=""/>
      <w:lvlJc w:val="left"/>
      <w:pPr>
        <w:tabs>
          <w:tab w:val="num" w:pos="360"/>
        </w:tabs>
      </w:pPr>
    </w:lvl>
    <w:lvl w:ilvl="1" w:tplc="BDE826EE">
      <w:numFmt w:val="none"/>
      <w:lvlText w:val=""/>
      <w:lvlJc w:val="left"/>
      <w:pPr>
        <w:tabs>
          <w:tab w:val="num" w:pos="360"/>
        </w:tabs>
      </w:pPr>
    </w:lvl>
    <w:lvl w:ilvl="2" w:tplc="E31AFBC6">
      <w:numFmt w:val="none"/>
      <w:lvlText w:val=""/>
      <w:lvlJc w:val="left"/>
      <w:pPr>
        <w:tabs>
          <w:tab w:val="num" w:pos="360"/>
        </w:tabs>
      </w:pPr>
    </w:lvl>
    <w:lvl w:ilvl="3" w:tplc="9B48A182">
      <w:numFmt w:val="none"/>
      <w:lvlText w:val=""/>
      <w:lvlJc w:val="left"/>
      <w:pPr>
        <w:tabs>
          <w:tab w:val="num" w:pos="360"/>
        </w:tabs>
      </w:pPr>
    </w:lvl>
    <w:lvl w:ilvl="4" w:tplc="7EDC1C1C">
      <w:numFmt w:val="none"/>
      <w:lvlText w:val=""/>
      <w:lvlJc w:val="left"/>
      <w:pPr>
        <w:tabs>
          <w:tab w:val="num" w:pos="360"/>
        </w:tabs>
      </w:pPr>
    </w:lvl>
    <w:lvl w:ilvl="5" w:tplc="CFD47650">
      <w:numFmt w:val="none"/>
      <w:lvlText w:val=""/>
      <w:lvlJc w:val="left"/>
      <w:pPr>
        <w:tabs>
          <w:tab w:val="num" w:pos="360"/>
        </w:tabs>
      </w:pPr>
    </w:lvl>
    <w:lvl w:ilvl="6" w:tplc="65A8770C">
      <w:numFmt w:val="none"/>
      <w:lvlText w:val=""/>
      <w:lvlJc w:val="left"/>
      <w:pPr>
        <w:tabs>
          <w:tab w:val="num" w:pos="360"/>
        </w:tabs>
      </w:pPr>
    </w:lvl>
    <w:lvl w:ilvl="7" w:tplc="80768D8A">
      <w:numFmt w:val="none"/>
      <w:lvlText w:val=""/>
      <w:lvlJc w:val="left"/>
      <w:pPr>
        <w:tabs>
          <w:tab w:val="num" w:pos="360"/>
        </w:tabs>
      </w:pPr>
    </w:lvl>
    <w:lvl w:ilvl="8" w:tplc="8BA6E4D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9A73048"/>
    <w:multiLevelType w:val="hybridMultilevel"/>
    <w:tmpl w:val="18B89342"/>
    <w:lvl w:ilvl="0" w:tplc="CBCABCD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9C74B280">
      <w:numFmt w:val="none"/>
      <w:lvlText w:val=""/>
      <w:lvlJc w:val="left"/>
      <w:pPr>
        <w:tabs>
          <w:tab w:val="num" w:pos="1776"/>
        </w:tabs>
      </w:pPr>
    </w:lvl>
    <w:lvl w:ilvl="2" w:tplc="584CDD20">
      <w:numFmt w:val="none"/>
      <w:lvlText w:val=""/>
      <w:lvlJc w:val="left"/>
      <w:pPr>
        <w:tabs>
          <w:tab w:val="num" w:pos="1776"/>
        </w:tabs>
      </w:pPr>
    </w:lvl>
    <w:lvl w:ilvl="3" w:tplc="A8E4C5E2">
      <w:numFmt w:val="none"/>
      <w:lvlText w:val=""/>
      <w:lvlJc w:val="left"/>
      <w:pPr>
        <w:tabs>
          <w:tab w:val="num" w:pos="1776"/>
        </w:tabs>
      </w:pPr>
    </w:lvl>
    <w:lvl w:ilvl="4" w:tplc="1660CABC">
      <w:numFmt w:val="none"/>
      <w:lvlText w:val=""/>
      <w:lvlJc w:val="left"/>
      <w:pPr>
        <w:tabs>
          <w:tab w:val="num" w:pos="1776"/>
        </w:tabs>
      </w:pPr>
    </w:lvl>
    <w:lvl w:ilvl="5" w:tplc="022E0EA8">
      <w:numFmt w:val="none"/>
      <w:lvlText w:val=""/>
      <w:lvlJc w:val="left"/>
      <w:pPr>
        <w:tabs>
          <w:tab w:val="num" w:pos="1776"/>
        </w:tabs>
      </w:pPr>
    </w:lvl>
    <w:lvl w:ilvl="6" w:tplc="C70A7AC8">
      <w:numFmt w:val="none"/>
      <w:lvlText w:val=""/>
      <w:lvlJc w:val="left"/>
      <w:pPr>
        <w:tabs>
          <w:tab w:val="num" w:pos="1776"/>
        </w:tabs>
      </w:pPr>
    </w:lvl>
    <w:lvl w:ilvl="7" w:tplc="C6B6E530">
      <w:numFmt w:val="none"/>
      <w:lvlText w:val=""/>
      <w:lvlJc w:val="left"/>
      <w:pPr>
        <w:tabs>
          <w:tab w:val="num" w:pos="1776"/>
        </w:tabs>
      </w:pPr>
    </w:lvl>
    <w:lvl w:ilvl="8" w:tplc="F17CC70C">
      <w:numFmt w:val="none"/>
      <w:lvlText w:val=""/>
      <w:lvlJc w:val="left"/>
      <w:pPr>
        <w:tabs>
          <w:tab w:val="num" w:pos="1776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0B"/>
    <w:rsid w:val="00300858"/>
    <w:rsid w:val="00C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0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0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1005</Words>
  <Characters>5731</Characters>
  <Application>Microsoft Office Word</Application>
  <DocSecurity>0</DocSecurity>
  <Lines>47</Lines>
  <Paragraphs>13</Paragraphs>
  <ScaleCrop>false</ScaleCrop>
  <Company>*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Ларьяна</dc:creator>
  <cp:keywords/>
  <dc:description/>
  <cp:lastModifiedBy>Соловьева Ларьяна</cp:lastModifiedBy>
  <cp:revision>1</cp:revision>
  <dcterms:created xsi:type="dcterms:W3CDTF">2013-10-15T01:43:00Z</dcterms:created>
  <dcterms:modified xsi:type="dcterms:W3CDTF">2013-10-15T01:46:00Z</dcterms:modified>
</cp:coreProperties>
</file>